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علوان
</w:t>
      </w:r>
    </w:p>
    <w:p>
      <w:pPr>
        <w:jc w:val="start"/>
        <w:bidi/>
      </w:pPr>
      <w:r>
        <w:rPr>
          <w:rFonts w:ascii="arial" w:hAnsi="arial" w:eastAsia="arial" w:cs="arial"/>
          <w:sz w:val="28"/>
          <w:szCs w:val="28"/>
          <w:b w:val="1"/>
          <w:bCs w:val="1"/>
          <w:rtl/>
        </w:rPr>
        <w:t xml:space="preserve">عبد الله علوان
</w:t>
      </w:r>
    </w:p>
    <w:p>
      <w:pPr/>
      <w:r>
        <w:rPr/>
        <w:t xml:space="preserve">عبد الله علوان  عبد الله ناصح بن سعيد علوان: فقيه داعية من سورية. ولد بحلب وتعلم بها، وتخرج بكلية أصول الدين بالأزهر. ونال منه كذلك شهادة التخصص بالتدريس المعادلة للماجستير ولم يتابع لأنه أخرج من مصر فعاد إلى مسقط رأسه مدرسا وما لبث أن غادر إلى جدة أستاذا في جامعة الملك عبد العزيز وبها توفي ودفن بمكة المكرمة، وكان نال درجة الدكتوراه من باكستان. له مؤلفات عديدة أبرزها (تربية الأولاد في الإسلام) مجلدان (آداب الخطبة والزفاف وحقوق الزوجين)، (أحكام الزكاة على ضوء المذاهب الأربعة)، (أخلاقيات الداعية)، (الأخوة الإسلامية)، (الإسلام شريعة الزمان والمكان)، (الإسلام والجنس)، (الإسلام والقضية الفلسطينية)، (إلى كل أب غيور يؤمن بالله)، (إلى ورثة الأنبياء والدعاة إلى الله)، (بين العمل الفردي والعمل الجماعي)، (تعدد الزوجات في الإسلام والحكمة من تعدد أزواج النبي صلى الله عليه وسلم)، (التكافل الاجتماعي في الإسلام)، (ثقافة الداعية)، (حتى يعلم الشباب)، (حرية الاعتقاد في الشريعة الإسلامية)، (حكم الإسلام في التأمين)، (حكم الإسلام في وسائل الإعلام)، (حين يجد المؤمن حلاوة الإيمان)، (الدعاة إلى أين؟)، (الدعوة الإسلامية والإنقاذ العالمي)، (دور الشباب في حمل رسالة الإسلام)، (روحانية الداعية)، (الشباب المسلم في مواجهة التحديات)، (شبهات وردود حول العقيدة الربانية وأصل الإنسان)، (صفات الداعية النفسية)، (صلاح الدين الأيوبي: بطل حطين ومحرر القدس من الصليبيين)، (عقبات الزواج وطرق معالجتها على ضوء الإسلام)، (عقبات في طريق الدعاة وطرق معالجتها في ضوء الإسلام)، (فضائل رمضان وأحكامه)، (فضل الدعوة والداعية)، (قصة الهداية) قصة. (القومية في ميزان الإسلام)، (كيف يدعو الداعية)، (ماذا عن الصحوة الإسلامية في العصر الحديث؟)، (مسؤولية التربية الجنسية من وجهة نظر الإسلام)، (معالم الحضارة في الإسلام وأثرها في النهضة الأوربية)، (مواقف الداعية التعبيرية)، (نظام الرق في الإسلام)، (هذه الدعوة: ما طبيعتها؟)، (وجوب تبليغ الدعوة).</w:t>
      </w:r>
    </w:p>
    <w:p/>
    <w:p>
      <w:pPr>
        <w:jc w:val="start"/>
        <w:bidi/>
      </w:pPr>
      <w:r>
        <w:rPr>
          <w:sz w:val="24"/>
          <w:szCs w:val="24"/>
          <w:b w:val="1"/>
          <w:bCs w:val="1"/>
          <w:rtl/>
        </w:rPr>
        <w:t xml:space="preserve">
إتمام الأعلام،(دار صادر - بيروت،1999،ط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ناصح علوان 
</w:t>
      </w:r>
    </w:p>
    <w:p>
      <w:pPr/>
      <w:r>
        <w:rPr/>
        <w:t xml:space="preserve">العالم، الفقيه، الداعية، المربي.</w:t>
      </w:r>
    </w:p>
    <w:p/>
    <w:p>
      <w:pPr/>
      <w:r>
        <w:rPr/>
        <w:t xml:space="preserve">ولد في مدينة حلب. تلقى بها علومه الشرعية والكونية في الثانوية الشرعية. أكمل تحصيله العالي في الأزهر، ونال شهادة كلية أصول الدين سنة 1952 م، وشهادة تخصص التدريس التي تعادل (الماجستير) سنة 1954 م، وأخرج من مصر في العام نفسه، درس في مدارس حلب الثانوية ومساجدها.</w:t>
      </w:r>
    </w:p>
    <w:p/>
    <w:p>
      <w:pPr/>
      <w:r>
        <w:rPr/>
        <w:t xml:space="preserve">حصل على الدكتوراه في الدراسات الإسلامية من باكستان، وكان أستاذاً في جامعة الملك عبد العزيز بجدة.</w:t>
      </w:r>
    </w:p>
    <w:p/>
    <w:p>
      <w:pPr/>
      <w:r>
        <w:rPr/>
        <w:t xml:space="preserve">وقيلت فيه قصائد رثاء كثيرة.</w:t>
      </w:r>
    </w:p>
    <w:p/>
    <w:p>
      <w:pPr/>
      <w:r>
        <w:rPr/>
        <w:t xml:space="preserve">وله مؤلفات إسلامية عديدة، منها:</w:t>
      </w:r>
    </w:p>
    <w:p/>
    <w:p>
      <w:pPr/>
      <w:r>
        <w:rPr/>
        <w:t xml:space="preserve">- آداب الخطبة والزفاف وحقوق الزوجين - ط 4 - القاهرة: دار السلام، 1407 هـ، 156 ص - (بحوث إسلامية هامة؛ 10).</w:t>
      </w:r>
    </w:p>
    <w:p/>
    <w:p>
      <w:pPr/>
      <w:r>
        <w:rPr/>
        <w:t xml:space="preserve">- أحكام الزكاة على ضوء المذاهب الأربعة - ط 4 - القاهرة: دار السلام، 1406 هـ، 119 ص - (بحوث إسلامية هامة؛ 5).</w:t>
      </w:r>
    </w:p>
    <w:p/>
    <w:p>
      <w:pPr/>
      <w:r>
        <w:rPr/>
        <w:t xml:space="preserve">- أخلاقيات الداعية، - القاهرة: دار السلام، 1405 هـ، 80 ص - (سلسلة مدرسة الدعاة: فصول هادفة في فقه الدعوة والداعية؛ 7).</w:t>
      </w:r>
    </w:p>
    <w:p/>
    <w:p>
      <w:pPr/>
      <w:r>
        <w:rPr/>
        <w:t xml:space="preserve">- الأخوة الإسلامية - الزرقاء، 1401 هـ. ط 2...، 1403 هـ. ط 4...، 1407 هـ. ط 2 - القاهرة: دار السلام، 1409 هـ، 96 ص.</w:t>
      </w:r>
    </w:p>
    <w:p/>
    <w:p>
      <w:pPr/>
      <w:r>
        <w:rPr/>
        <w:t xml:space="preserve">- الإسلام شريعة الزمان والمكان - ط 4 - القاهرة: دار السلام، 1410 هـ، 128 ص - (بحوث إسلامية هامة؛ 19).</w:t>
      </w:r>
    </w:p>
    <w:p/>
    <w:p>
      <w:pPr/>
      <w:r>
        <w:rPr/>
        <w:t xml:space="preserve">- الإسلام والجنس - ط 2 - القاهرة: دار السلام، 1405 هـ، 37 ص - (بحوث إسلامية هامة؛ 23).</w:t>
      </w:r>
    </w:p>
    <w:p/>
    <w:p>
      <w:pPr/>
      <w:r>
        <w:rPr/>
        <w:t xml:space="preserve">- الإسلام والقضية الفلسطينية - الزرقاء، الأردن: مكتبة المنار.</w:t>
      </w:r>
    </w:p>
    <w:p/>
    <w:p>
      <w:pPr/>
      <w:r>
        <w:rPr/>
        <w:t xml:space="preserve">- إلى كل أب غيور يؤمن بالله - ط 3 - الزرقاء: مكتبة المنار، 1408 هـ، 60 ص. ط 4 - الزرقاء: مكتبة المنار، 1400 هـ - ط 9 - جدة: دار المجتمع، 1407 هـ، 63 ص - (بحوث إسلامية هادفة؛ 1).</w:t>
      </w:r>
    </w:p>
    <w:p/>
    <w:p>
      <w:pPr/>
      <w:r>
        <w:rPr/>
        <w:t xml:space="preserve">- إلى كل أب غيور يؤمن بالله / تحقيق وتخريج إبراهيم بن عبد الله الحازمي - الرياض: دار الشريف، 1414 هـ، 43 ص.</w:t>
      </w:r>
    </w:p>
    <w:p/>
    <w:p>
      <w:pPr/>
      <w:r>
        <w:rPr/>
        <w:t xml:space="preserve">- إلى ورثة الأنبياء والدعاة إلى الله - د. م. د. ن، 1373 هـ. ط 8 - القاهرة؛ حلب: دار السلام، 1407 هـ، 93 ص - (بحوث إسلامية هامة؛ 14).</w:t>
      </w:r>
    </w:p>
    <w:p/>
    <w:p>
      <w:pPr/>
      <w:r>
        <w:rPr/>
        <w:t xml:space="preserve">- بين العمل الفردي والعمل الجماعي - القاهرة؛ حلب: دار السلام، 1408 هـ، 223 ص - (سلسلة مدرسة الدعاة: فصول هادفة في فقه الدعوة والداعية؛ 12).</w:t>
      </w:r>
    </w:p>
    <w:p/>
    <w:p>
      <w:pPr/>
      <w:r>
        <w:rPr/>
        <w:t xml:space="preserve">- تربية الأولاد في الإسلام - بيروت: دار السلام، 1396 هـ، 2 مج. ط 3 - حلب؛ بيروت: دار السلام، 1401 هـ، 2 مج. ط 8 - القاهرة: دار السلام، 1405 هـ، 2 مج. ط 9 - القاهرة: دار السلام، 1406 هـ، 2 مج.</w:t>
      </w:r>
    </w:p>
    <w:p/>
    <w:p>
      <w:pPr/>
      <w:r>
        <w:rPr/>
        <w:t xml:space="preserve">- تعدد الزوجات في الإسلام والحكمة من تعدد أزواج النبي صلى الله عليه وسلم - ط 2 - القاهرة: دار السلام، 1404 هـ، 106 ص - (بحوث إسلامية هامة؛ 4).</w:t>
      </w:r>
    </w:p>
    <w:p/>
    <w:p>
      <w:pPr/>
      <w:r>
        <w:rPr/>
        <w:t xml:space="preserve">- التكافل الاجتماعي في الإسلام - جدة: الدار السعودية للنشر، - 140 هـ، 119 ص. ط 3 - د. م. د. ن.</w:t>
      </w:r>
    </w:p>
    <w:p/>
    <w:p>
      <w:pPr/>
      <w:r>
        <w:rPr/>
        <w:t xml:space="preserve">- ثقافة الداعية - القاهرة: حلب: دار السلام، 1405 هـ، 144 ص - (سلسلة مدرسة الدعاة: فصول هادفة في فقه الدعوة والداعية؛ 8).</w:t>
      </w:r>
    </w:p>
    <w:p/>
    <w:p>
      <w:pPr/>
      <w:r>
        <w:rPr/>
        <w:t xml:space="preserve">- حتى يعلم الشباب – ط 7 - القاهرة؛ حلب: دار السلام، 1410 هـ، 159 ص - (بحوث دعوية).</w:t>
      </w:r>
    </w:p>
    <w:p/>
    <w:p>
      <w:pPr/>
      <w:r>
        <w:rPr/>
        <w:t xml:space="preserve">- حرية الاعتقاد في الشريعة الإسلامية - ط 2 - القاهرة؛ حلب: دار السلام، 1405 هـ، 187 ص - (بحوث إسلامية هامة؛ 20).</w:t>
      </w:r>
    </w:p>
    <w:p/>
    <w:p>
      <w:pPr/>
      <w:r>
        <w:rPr/>
        <w:t xml:space="preserve">- حكم الإسلام في وسائل الإعلام - ط 6 - القاهرة؛ حلب: دار السلام، 1407 هـ، 102 ص - (بحوث إسلامية هامة؛ 6).</w:t>
      </w:r>
    </w:p>
    <w:p/>
    <w:p>
      <w:pPr/>
      <w:r>
        <w:rPr/>
        <w:t xml:space="preserve">- حكم الإسلام في التأمين (السوكرة) - ط 3 - القاهرة؛ حلب: دار السلام، 1407 هـ، 63 ص (بحوث إسلامية هامة؛ 3).</w:t>
      </w:r>
    </w:p>
    <w:p/>
    <w:p>
      <w:pPr/>
      <w:r>
        <w:rPr/>
        <w:t xml:space="preserve">- حين يجد المؤمن حلاوة الإيمان - جدة: دار المجتمع، 1403 هـ، 83 ص. ط 4 - القاهرة: دار السلام؛ جدة: دار المجتمع، 1407 هـ، 80 ص - (بحوث إسلامية هامة؛ 25).</w:t>
      </w:r>
    </w:p>
    <w:p/>
    <w:p>
      <w:pPr/>
      <w:r>
        <w:rPr/>
        <w:t xml:space="preserve">- الدعاة إلى أين؟</w:t>
      </w:r>
    </w:p>
    <w:p/>
    <w:p>
      <w:pPr/>
      <w:r>
        <w:rPr/>
        <w:t xml:space="preserve">- الدعوة الإسلامية والإنقاذ العالمي - القاهرة: دار السلام، 1405 هـ.</w:t>
      </w:r>
    </w:p>
    <w:p/>
    <w:p>
      <w:pPr/>
      <w:r>
        <w:rPr/>
        <w:t xml:space="preserve">- الدعوة إلى الإسلام وأركانها - القاهرة: دار السلام.</w:t>
      </w:r>
    </w:p>
    <w:p/>
    <w:p>
      <w:pPr/>
      <w:r>
        <w:rPr/>
        <w:t xml:space="preserve">- دور الشباب في حمل رسالة الإسلام - ط 3 - القاهرة؛ حلب: دار السلام، 1408 هـ، 78 ص - (بحوث إسلامية هامة؛ 22).</w:t>
      </w:r>
    </w:p>
    <w:p/>
    <w:p>
      <w:pPr/>
      <w:r>
        <w:rPr/>
        <w:t xml:space="preserve">- روحانية الداعية - القاهرة: دار السلام، 1405 هـ.</w:t>
      </w:r>
    </w:p>
    <w:p/>
    <w:p>
      <w:pPr/>
      <w:r>
        <w:rPr/>
        <w:t xml:space="preserve">- الشباب المسلم في مواجهة التحديات - دمشق: دار القلم، 1407 هـ.</w:t>
      </w:r>
    </w:p>
    <w:p/>
    <w:p>
      <w:pPr/>
      <w:r>
        <w:rPr/>
        <w:t xml:space="preserve">- شبهات وردود حول العقيدة الربانية وأصل الإنسان - ط 6 - القاهرة؛ حلب: دار السلام، 1407 هـ، 106 ص - (بحوث إسلامية هامة؛ 7).</w:t>
      </w:r>
    </w:p>
    <w:p/>
    <w:p>
      <w:pPr/>
      <w:r>
        <w:rPr/>
        <w:t xml:space="preserve">- صفات الداعية النفسية - القاهرة: دار السلام، 1405 هـ، 71 ص. - (سلسلة مدرسة الدعاة؛ 5).</w:t>
      </w:r>
    </w:p>
    <w:p/>
    <w:p>
      <w:pPr/>
      <w:r>
        <w:rPr/>
        <w:t xml:space="preserve">- صلاح الدين الأيوبي: بطل حطين ومحرر القدس من الصليبيين - بيروت: مؤسسة الرسالة، 1394 هـ، 204 ص.</w:t>
      </w:r>
    </w:p>
    <w:p/>
    <w:p>
      <w:pPr/>
      <w:r>
        <w:rPr/>
        <w:t xml:space="preserve">- عقبات الزواج وطرق معالجتها على ضوء الإسلام - ط 5 - حلب؛ القاهرة: دار السلام، 1405 هـ، 179 ص - (بحوث إسلامية هامة؛ 8).</w:t>
      </w:r>
    </w:p>
    <w:p/>
    <w:p>
      <w:pPr/>
      <w:r>
        <w:rPr/>
        <w:t xml:space="preserve">- عقبات في طريق الدعاة وطرق معالجتها في ضوء الإسلام - القاهرة: دار السلام، 1407 هـ، 2 ق - (سلسلة مدرسة الدعاة: فصول هادفة في فقه الدعوة والداعية؛ 11).</w:t>
      </w:r>
    </w:p>
    <w:p/>
    <w:p>
      <w:pPr/>
      <w:r>
        <w:rPr/>
        <w:t xml:space="preserve">- فضائل رمضان وأحكامه - ط 4 - القاهرة؛ حلب: دار السلام، 1405 هـ، 61 ص - (بحوث إسلامية هامة؛ 2).</w:t>
      </w:r>
    </w:p>
    <w:p/>
    <w:p>
      <w:pPr/>
      <w:r>
        <w:rPr/>
        <w:t xml:space="preserve">- فضل الدعوة والداعية (طبع مع: وجوب الدعوة).</w:t>
      </w:r>
    </w:p>
    <w:p/>
    <w:p>
      <w:pPr/>
      <w:r>
        <w:rPr/>
        <w:t xml:space="preserve">- قصة الهداية: قصة إسلامية هادفة - حلب: دار السلام، 2 مج: (1040 ص).</w:t>
      </w:r>
    </w:p>
    <w:p/>
    <w:p>
      <w:pPr/>
      <w:r>
        <w:rPr/>
        <w:t xml:space="preserve">- القومية في ميزان الإسلام - ط 2 - القاهرة: دار السلام، 1404 هـ، 93 ص (بحوث إسلامية هامة؛ 21).</w:t>
      </w:r>
    </w:p>
    <w:p/>
    <w:p>
      <w:pPr/>
      <w:r>
        <w:rPr/>
        <w:t xml:space="preserve">- كيد يدعو الداعية؟ - القاهرة؛ حلب: دار السلام، 1405 هـ، 170 ص - (سلسلة مدرسة الدعاة: فصول هادفة في فقه الدعوة والداعية؛ 9).</w:t>
      </w:r>
    </w:p>
    <w:p/>
    <w:p>
      <w:pPr/>
      <w:r>
        <w:rPr/>
        <w:t xml:space="preserve">- ماذا عن الصحوة الإسلامية في العصر الحديث؟ - القاهرة؛ حلب: دار السلام، 1407 هـ، 87 ص - (بحوث إسلامية هامة؛ 30).</w:t>
      </w:r>
    </w:p>
    <w:p/>
    <w:p>
      <w:pPr/>
      <w:r>
        <w:rPr/>
        <w:t xml:space="preserve">- محاضرة: تكوين الشخصية الإنسانية في نظر الإسلام - ط 4 - القاهرة؛ حلب: دار السلام، 1407 هـ، 76 ص - (بحوث إسلامية هامة؛ 15).</w:t>
      </w:r>
    </w:p>
    <w:p/>
    <w:p>
      <w:pPr/>
      <w:r>
        <w:rPr/>
        <w:t xml:space="preserve">- محاضرة في الشريعة الإسلامية وفقهها ومصادرها - ط 2 - القاهرة: دار السلام، 1405 هـ، 127 ص - (بحوث إسلامية هامة؛ 26).</w:t>
      </w:r>
    </w:p>
    <w:p/>
    <w:p>
      <w:pPr/>
      <w:r>
        <w:rPr/>
        <w:t xml:space="preserve">- مسؤولية التربية الجنسية من وجهة نظر الإسلام - ط 4 - القاهرة: دار السلام، 1410 هـ، 176 ص - (بحوث إسلامية هامة؛ 12).</w:t>
      </w:r>
    </w:p>
    <w:p/>
    <w:p>
      <w:pPr/>
      <w:r>
        <w:rPr/>
        <w:t xml:space="preserve">- معالم الحضارة في الإسلام وأثرها في النهضة الأوروبية - بيروت؛ حلب: دار السلام، 1400 هـ. ط 2 - القاهرة؛ حلب: دار السلام، 1404 هـ، 176 ص - (بحوث إسلامية هامة؛ 17).</w:t>
      </w:r>
    </w:p>
    <w:p/>
    <w:p>
      <w:pPr/>
      <w:r>
        <w:rPr/>
        <w:t xml:space="preserve">- مواقف الداعية التعبيرية - القاهرة: دار السلام، 1405 هـ، 168 ص. - (سلسلة مدرسة الدعاة: فصول هامه في فقه الدعوة والداعية).</w:t>
      </w:r>
    </w:p>
    <w:p/>
    <w:p>
      <w:pPr/>
      <w:r>
        <w:rPr/>
        <w:t xml:space="preserve">- نظام الرق في الإسلام - ط 3 - القاهرة؛ حلب: دار السلام، 1406 هـ، 108 ص - (بحوث إسلامية هامة؛ 18).</w:t>
      </w:r>
    </w:p>
    <w:p/>
    <w:p>
      <w:pPr/>
      <w:r>
        <w:rPr/>
        <w:t xml:space="preserve">- هذه الدعوة: ما طبيعتها - القاهرة: دار السلام، 1405 هـ (سلسلة مدرسة الدعاة: فصول هادفة في فقه الدعوة والداعية؛ 1). ط 2 - القاهرة: دار السلام، 1406 هـ، 86 ص...</w:t>
      </w:r>
    </w:p>
    <w:p/>
    <w:p>
      <w:pPr/>
      <w:r>
        <w:rPr/>
        <w:t xml:space="preserve">- وجوب تبليغ الدعوة؛ فضل الدعوة والداعية - القاهرة؛ حلب: دار السلام، 1405 هـ، 72 ص (سلسلة مدرسة الدعاة: فصول هادفة... ؛ 3 - 4). ط 2 - القاهرة..... 1406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2026-05-14T17:58:53+03:00</dcterms:created>
  <dcterms:modified xsi:type="dcterms:W3CDTF">2026-05-14T17:58:53+03:00</dcterms:modified>
</cp:coreProperties>
</file>

<file path=docProps/custom.xml><?xml version="1.0" encoding="utf-8"?>
<Properties xmlns="http://schemas.openxmlformats.org/officeDocument/2006/custom-properties" xmlns:vt="http://schemas.openxmlformats.org/officeDocument/2006/docPropsVTypes"/>
</file>