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
</w:t>
      </w:r>
    </w:p>
    <w:p>
      <w:pPr>
        <w:jc w:val="start"/>
        <w:bidi/>
      </w:pPr>
      <w:r>
        <w:rPr>
          <w:rFonts w:ascii="arial" w:hAnsi="arial" w:eastAsia="arial" w:cs="arial"/>
          <w:sz w:val="28"/>
          <w:szCs w:val="28"/>
          <w:b w:val="1"/>
          <w:bCs w:val="1"/>
          <w:rtl/>
        </w:rPr>
        <w:t xml:space="preserve">الحلو
</w:t>
      </w:r>
    </w:p>
    <w:p>
      <w:pPr/>
      <w:r>
        <w:rPr/>
        <w:t xml:space="preserve">الحلو  عبد الفتاح بن محمد الحلو: أديب من المحققين المصريين. ولد في قرية مشيرف بمحافظة المنوفية بمصر، وتخرج بكلية دار العلوم، ونال منها درجتي الماجستير والدكتوراه، عين بالجامعة الأمريكية بالقاهرة، ومعيدا بمركز الدراسات العربية، ثم انتقل إلى معهد المخطوطات، وكان مديرا لمركز البحوث والدراسات العربية بالقاهرة، كما كان أستاذا زائرا في مركز الملك فيصل للبحوث والدراسات الإسلامية بالرياض، واشترك في تأسيس دار هجر للنشر. له عدد من التأليف منها (شعراء هجر)، (من أعلام التراث الإسلامي)، (الشريف الرضي: حياته شعره)، (أسامة بن زيد)، (فهرس المخطوطات: الأدب والنقد والبلاغة) إعداد. وترك أكثر من عشرين كتابا محققا من الكتب القيمة، منها (طبقات الشافعية الكبرى) للسبكي بالاشتراك، (المغني) لابن قدامة، (الطبقات السنية في تراجم الحنفية) للغزي المصري، (الجوهر الأسنى في تراجم علماء البوسنة) للبوسني، (نفحة الريحانة) و(ذيل نفحة الريحانة) وكلاهما للمحيي، (الجواهر المضية في طبقات الحنفية) للقرشي. (تاريخ العلماء النحويين) للتنوخي. (دمية القصر) للباخرزي، (التمثيل والمحاضرة) للثعالبي (ديوان ابن المقرب)، (الأنساب) للسمعاني بالاشتراك (ديوان الشريف الرضي)، (عقد الدرر في أخبار المنتظر) للمقدسي السلمي (ريحانية الألبا وزهرة الحياة الدنيا) للخفاجي (فهارس البيان والتحصيل) للقرطبي (النوادر والزيادات) للقيرواني.</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2026-05-14T16:34:59+03:00</dcterms:created>
  <dcterms:modified xsi:type="dcterms:W3CDTF">2026-05-14T16:34:59+03:00</dcterms:modified>
</cp:coreProperties>
</file>

<file path=docProps/custom.xml><?xml version="1.0" encoding="utf-8"?>
<Properties xmlns="http://schemas.openxmlformats.org/officeDocument/2006/custom-properties" xmlns:vt="http://schemas.openxmlformats.org/officeDocument/2006/docPropsVTypes"/>
</file>