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حسين
</w:t>
      </w:r>
    </w:p>
    <w:p>
      <w:pPr>
        <w:jc w:val="start"/>
        <w:bidi/>
      </w:pPr>
      <w:r>
        <w:rPr>
          <w:rFonts w:ascii="arial" w:hAnsi="arial" w:eastAsia="arial" w:cs="arial"/>
          <w:sz w:val="28"/>
          <w:szCs w:val="28"/>
          <w:b w:val="1"/>
          <w:bCs w:val="1"/>
          <w:rtl/>
        </w:rPr>
        <w:t xml:space="preserve">عبد العزيز آل حسين
</w:t>
      </w:r>
    </w:p>
    <w:p>
      <w:pPr/>
      <w:r>
        <w:rPr/>
        <w:t xml:space="preserve">عبد العزيز آل حسين  عبد العزيز بن راشد آل حسين: عالم واعظ من أهالي السعودية. تعلم في الأزهر وتضلع من العلوم ورجع فسكن مكة المكرمة وكان يشرف على التدريس في الحرم ويرشد فيه ويعلم. من مؤلفاته (تيسير الوحيين)، (متشابه القرآن)، (رد شهبات الإلحاد عن أحاديث الآحاد)، (أصول السيرة المحمدية)، (هاتف الأمن).</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2026-05-14T15:34:34+03:00</dcterms:created>
  <dcterms:modified xsi:type="dcterms:W3CDTF">2026-05-14T15:34:34+03:00</dcterms:modified>
</cp:coreProperties>
</file>

<file path=docProps/custom.xml><?xml version="1.0" encoding="utf-8"?>
<Properties xmlns="http://schemas.openxmlformats.org/officeDocument/2006/custom-properties" xmlns:vt="http://schemas.openxmlformats.org/officeDocument/2006/docPropsVTypes"/>
</file>