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محيي الدين
</w:t>
      </w:r>
    </w:p>
    <w:p>
      <w:pPr>
        <w:jc w:val="start"/>
        <w:bidi/>
      </w:pPr>
      <w:r>
        <w:rPr>
          <w:rFonts w:ascii="arial" w:hAnsi="arial" w:eastAsia="arial" w:cs="arial"/>
          <w:sz w:val="28"/>
          <w:szCs w:val="28"/>
          <w:b w:val="1"/>
          <w:bCs w:val="1"/>
          <w:rtl/>
        </w:rPr>
        <w:t xml:space="preserve">عبد الرزاق محيي الدين
</w:t>
      </w:r>
    </w:p>
    <w:p>
      <w:pPr/>
      <w:r>
        <w:rPr/>
        <w:t xml:space="preserve">عبد الرزاق محيي الدين  عبد الرزاق بن أمان بن جواد محيي الدين: عالم باحث من الوزراء. ولد في النجف، وتخرج بمعاهده العلمية ومنتدياته الأدبية. درس اللغة العربية بدار المعلمين الابتدائية ببغداد، وحصل على شهادة دار العلوم بالقاهرة والماجستير والدكتوراه من جامعة القاهرة. عين عميدا لكلية التربية فرئيسا لجامعة بغداد وكان وزيرا لما سمي وزارة الوحدة المصرية العراقية. انتخب عضوا في المجمع العلمي العراقي، واختير نائبا ثانيا للرئيس فيه، كما انتخب عضوا مراسلا بمجمع اللغة العربية بدمشق والقاهرة وعمان. من مؤلفاته (أبو حيان التوحيدي)، (رسالة الماجستير)، (أدب الشريف المرتضى من سيرته وآثاره)، (رسالة الدكتوراه)، (تاريخ الأدب العربي) بالمشاركة، (خواطر وملاحظات في التعليم)، (البصائر والذخائر)، (المقابسات) وكلاهما لأبي حيان التوحيدي، (الوجيز في تفسير القرآن العزيز) لعلي بن حسين العاملي ج1، (من أجل الإنسان في العراق).</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محيي الدين 
</w:t>
      </w:r>
    </w:p>
    <w:p>
      <w:pPr/>
      <w:r>
        <w:rPr/>
        <w:t xml:space="preserve">أديب، شاعر، باحث.</w:t>
      </w:r>
    </w:p>
    <w:p/>
    <w:p>
      <w:pPr/>
      <w:r>
        <w:rPr/>
        <w:t xml:space="preserve">ولد في مدينة النجف في أسرة علمية، ودرس الأدب إلى جانب الفقه والتاريخ، فنظم الشعر وهو لما يزل فتى، وعمل في سلك التعليم، وأوفد في بعثة إلى مصر فأكمل دراسته في دار العلوم، وحصل على درجتي الماجستير والدكتوراه من جامعة القاهرة، وعمل أستاذاً للبلاغة في كلية التربية بجامعة بغداد، وعين وزيراً في الستينات، وانتخب رئيساً للمجمع العلمي العراقي، وعضواً في مجمع اللغة العربية بالقاهرة.</w:t>
      </w:r>
    </w:p>
    <w:p/>
    <w:p>
      <w:pPr/>
      <w:r>
        <w:rPr/>
        <w:t xml:space="preserve">من مؤلفاته:</w:t>
      </w:r>
    </w:p>
    <w:p/>
    <w:p>
      <w:pPr/>
      <w:r>
        <w:rPr/>
        <w:t xml:space="preserve">أدب المرتضى، أبو حيان التوحيدي.</w:t>
      </w:r>
    </w:p>
    <w:p/>
    <w:p>
      <w:pPr/>
      <w:r>
        <w:rPr/>
        <w:t xml:space="preserve">وحقق جملة كتب منها:</w:t>
      </w:r>
    </w:p>
    <w:p/>
    <w:p>
      <w:pPr/>
      <w:r>
        <w:rPr/>
        <w:t xml:space="preserve">الوجيز في تفسير القرآن العزيز، والبصائر والذخائر، وغيرها.</w:t>
      </w:r>
    </w:p>
    <w:p/>
    <w:p>
      <w:pPr/>
      <w:r>
        <w:rPr/>
        <w:t xml:space="preserve">قلت: كتابه: أبو حيان التوحيدي: سيرته - آثاره، صدرت طبعته الثانية في بيروت عن المؤسسة العربية للدراسات والنشر سنة 1399 هـ، ويقع في أكثر من 350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محيي الدين
</w:t>
      </w:r>
    </w:p>
    <w:p>
      <w:pPr/>
      <w:r>
        <w:rPr/>
        <w:t xml:space="preserve">يلاحظ في ترجمته:</w:t>
      </w:r>
    </w:p>
    <w:p/>
    <w:p>
      <w:pPr/>
      <w:r>
        <w:rPr/>
        <w:t xml:space="preserve">اسمه الثلاثى هو: عبد الرزاق أمان محيي الدين.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2026-06-13T20:01:58+03:00</dcterms:created>
  <dcterms:modified xsi:type="dcterms:W3CDTF">2026-06-13T20:01:58+03:00</dcterms:modified>
</cp:coreProperties>
</file>

<file path=docProps/custom.xml><?xml version="1.0" encoding="utf-8"?>
<Properties xmlns="http://schemas.openxmlformats.org/officeDocument/2006/custom-properties" xmlns:vt="http://schemas.openxmlformats.org/officeDocument/2006/docPropsVTypes"/>
</file>