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مخيمر
</w:t>
      </w:r>
    </w:p>
    <w:p>
      <w:pPr>
        <w:jc w:val="start"/>
        <w:bidi/>
      </w:pPr>
      <w:r>
        <w:rPr>
          <w:rFonts w:ascii="arial" w:hAnsi="arial" w:eastAsia="arial" w:cs="arial"/>
          <w:sz w:val="28"/>
          <w:szCs w:val="28"/>
          <w:b w:val="1"/>
          <w:bCs w:val="1"/>
          <w:rtl/>
        </w:rPr>
        <w:t xml:space="preserve">صلاح مخيمر
</w:t>
      </w:r>
    </w:p>
    <w:p>
      <w:pPr/>
      <w:r>
        <w:rPr/>
        <w:t xml:space="preserve">صلاح مخيمر  صلاح مخيمر: عسكري من علماء النفس المصريين. ولد في المنيا وحصل على دبلوم العلوم العسكرية فعين ضابطا للبطارية ومنح جائزة في رياضيات اللاسلكي، والتحق بكلية الآداب فحصل على إجازة الفلسفة وبعث إلى السوربون فنال شهادة في علم النفس التربوي والاجتماعي ودبلوما في الدراسات العليا ودكتوراه الدولة. عضو في الجمعية الفرنسية للروشاخ، وفي الجمعية المصرية للمعالجين النفسيين، وفي المجلس الأعلى للآداب والفنون والعلوم الاجتماعية وغيرها. له (المجال الفيزيائي والمهني للمكفوفين)، (تاريخ تأهيل المكفوفين)، (الأنماط الانفعالية للمكفوفين)، (دراسات في القومية العربية)، (الاشتراكية العربية: ماركس يدحض الماركسية)، (سيكولوجية الشخصية)، (المدخل إلى سيكولوجية التعلم)، (المدخل إلى علم النفس الاجتماعي)، (المدخل إلى الصحة النفسية)، (نحو نظرية ثورية في التربية)، (التحليل النفسي للعصاب)، (الإيجابي كمعيار وحيد وأكيد لتشخيص التوافد عند الراشدين). وترجم (الأنا وميكانيزمات الدفاع) بالاشتراك (رعاية المكفوفين نفسيا واجتماعيا ومهنيا)، (علم نفس الجشطلت)، (الدعاية السياسية).</w:t>
      </w:r>
    </w:p>
    <w:p/>
    <w:p>
      <w:pPr>
        <w:jc w:val="start"/>
        <w:bidi/>
      </w:pPr>
      <w:r>
        <w:rPr>
          <w:sz w:val="24"/>
          <w:szCs w:val="24"/>
          <w:b w:val="1"/>
          <w:bCs w:val="1"/>
          <w:rtl/>
        </w:rPr>
        <w:t xml:space="preserve">
إتمام الأعلام،(دار صادر - بيروت،1999،ط 1،ج 1،ص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صلاح مخيمر 
</w:t>
      </w:r>
    </w:p>
    <w:p>
      <w:pPr/>
      <w:r>
        <w:rPr/>
        <w:t xml:space="preserve">عالم نفس، ضابط عسكري.</w:t>
      </w:r>
    </w:p>
    <w:p/>
    <w:p>
      <w:pPr/>
      <w:r>
        <w:rPr/>
        <w:t xml:space="preserve">ولد في المنيا بمصر، أصيب بإصابات قاتلة عندما كان ضابطاً تعليمياً للبطارية.</w:t>
      </w:r>
    </w:p>
    <w:p/>
    <w:p>
      <w:pPr/>
      <w:r>
        <w:rPr/>
        <w:t xml:space="preserve">وقبل في بعثة دراسة إلى السوربون في فرنسا، فحصل منها على شهادة علم النفس العام، والتربوي، والاجتماعي، ودبلوم الدراسات العليا، وحصل على العضوية العامة في الجمعية الفرنسية للروشاخ بباريس عام 1954، وحصل على دكتوراه الدولة عام 1957.</w:t>
      </w:r>
    </w:p>
    <w:p/>
    <w:p>
      <w:pPr/>
      <w:r>
        <w:rPr/>
        <w:t xml:space="preserve">ثم كان عضواً في الجمعية المصرية للمعالجين النفسيين، وعضو لجنة علم النفس بالمجلس الأعلى للآداب والفنون والعلوم الاجتماعية، وعضو لجنة ترقية الأساتذة بكليات التربية في مصر.</w:t>
      </w:r>
    </w:p>
    <w:p/>
    <w:p>
      <w:pPr/>
      <w:r>
        <w:rPr/>
        <w:t xml:space="preserve">وله بحوث وكتب عديدة، ترجمة وتأليفاً، منها:</w:t>
      </w:r>
    </w:p>
    <w:p/>
    <w:p>
      <w:pPr/>
      <w:r>
        <w:rPr/>
        <w:t xml:space="preserve">- الأنا وميكانيزمات الدفاع / تأليف انا فرويد (ترجمة - بالاشتراك مع ميخائيل رزق وتقديم مصطفى زيور). - القاهرة: مكتبة الأنجلو المصرية، 1392 هـ، 188 ص. - (المؤلفات الأساسية في التحليل النفسي).</w:t>
      </w:r>
    </w:p>
    <w:p/>
    <w:p>
      <w:pPr/>
      <w:r>
        <w:rPr/>
        <w:t xml:space="preserve">- رعاية المكفوفين نفسياً واجتماعياً ومهنياً / تأليف توماس. ج. كارول (ترجمة وتقديم). - القاهرة: عالم الكتب؛ القاهرة؛ نيويورك: مؤسسة فرانكلين، 1389 هـ، 482 ص.</w:t>
      </w:r>
    </w:p>
    <w:p/>
    <w:p>
      <w:pPr/>
      <w:r>
        <w:rPr/>
        <w:t xml:space="preserve">- علم نفس الجشطلت / تأليف بول جييوم (ترجمة بالاشتراك مع عبده. ميخائيل رزق ومراجعة يوسف مراد). - القاهرة: مؤسسة سجل العرب: وزارة التعليم العالي، 1383 هـ، 342 ص.</w:t>
      </w:r>
    </w:p>
    <w:p/>
    <w:p>
      <w:pPr/>
      <w:r>
        <w:rPr/>
        <w:t xml:space="preserve">- الدعاية السياسية / جان ماري دوميناك (ترجمة بالاشتراك مع عبده ميخائيل رزق). - القاهرة: مكتبة الأنجلو المصرية.</w:t>
      </w:r>
    </w:p>
    <w:p/>
    <w:p>
      <w:pPr/>
      <w:r>
        <w:rPr/>
        <w:t xml:space="preserve">- المجال الفيزيائي والمهني للمكفوفين، 1380 هـ.</w:t>
      </w:r>
    </w:p>
    <w:p/>
    <w:p>
      <w:pPr/>
      <w:r>
        <w:rPr/>
        <w:t xml:space="preserve">- تاريخ تأهيل المكفوفين، 1380 هـ.</w:t>
      </w:r>
    </w:p>
    <w:p/>
    <w:p>
      <w:pPr/>
      <w:r>
        <w:rPr/>
        <w:t xml:space="preserve">- الأنماط الانفعالية للمكفوفين، 1381 هـ.</w:t>
      </w:r>
    </w:p>
    <w:p/>
    <w:p>
      <w:pPr/>
      <w:r>
        <w:rPr/>
        <w:t xml:space="preserve">- دراسات في القومية العربية، 1383 هـ.</w:t>
      </w:r>
    </w:p>
    <w:p/>
    <w:p>
      <w:pPr/>
      <w:r>
        <w:rPr/>
        <w:t xml:space="preserve">- الاشتراكية العربية: ماركس يدحض الماركسية، 1384 هـ.</w:t>
      </w:r>
    </w:p>
    <w:p/>
    <w:p>
      <w:pPr/>
      <w:r>
        <w:rPr/>
        <w:t xml:space="preserve">- سيكولوجية المرأة / ماري بونابرت، 1382 هـ.</w:t>
      </w:r>
    </w:p>
    <w:p/>
    <w:p>
      <w:pPr/>
      <w:r>
        <w:rPr/>
        <w:t xml:space="preserve">- سيكولوجية الشخصية / نوتكات، 1383 هـ.</w:t>
      </w:r>
    </w:p>
    <w:p/>
    <w:p>
      <w:pPr/>
      <w:r>
        <w:rPr/>
        <w:t xml:space="preserve">- سيكولوجية الشخصية، 1388 هـ.</w:t>
      </w:r>
    </w:p>
    <w:p/>
    <w:p>
      <w:pPr/>
      <w:r>
        <w:rPr/>
        <w:t xml:space="preserve">- المدخل إلى سيكولوجية التعلم، 1387 هـ.</w:t>
      </w:r>
    </w:p>
    <w:p/>
    <w:p>
      <w:pPr/>
      <w:r>
        <w:rPr/>
        <w:t xml:space="preserve">- المدخل إلى علم النفس الاجتماعي، 1388 هـ.</w:t>
      </w:r>
    </w:p>
    <w:p/>
    <w:p>
      <w:pPr/>
      <w:r>
        <w:rPr/>
        <w:t xml:space="preserve">- المدخل إلى الصحة النفسية، 1388 هـ.</w:t>
      </w:r>
    </w:p>
    <w:p/>
    <w:p>
      <w:pPr/>
      <w:r>
        <w:rPr/>
        <w:t xml:space="preserve">- نحو نظرية ثورية في التربية.</w:t>
      </w:r>
    </w:p>
    <w:p/>
    <w:p>
      <w:pPr/>
      <w:r>
        <w:rPr/>
        <w:t xml:space="preserve">- التحليل النفسي للعصاب، 1389 هـ.</w:t>
      </w:r>
    </w:p>
    <w:p/>
    <w:p>
      <w:pPr/>
      <w:r>
        <w:rPr/>
        <w:t xml:space="preserve">- خمس حالات في التحليل النفسي / فرويد (ترجمة)، 1392 هـ.</w:t>
      </w:r>
    </w:p>
    <w:p/>
    <w:p>
      <w:pPr/>
      <w:r>
        <w:rPr/>
        <w:t xml:space="preserve">- في العلاج السلوكي</w:t>
      </w:r>
    </w:p>
    <w:p/>
    <w:p>
      <w:pPr/>
      <w:r>
        <w:rPr/>
        <w:t xml:space="preserve">والظاهرياتي / ديفد مارتن (ترجمة)، 1392 هـ.</w:t>
      </w:r>
    </w:p>
    <w:p/>
    <w:p>
      <w:pPr/>
      <w:r>
        <w:rPr/>
        <w:t xml:space="preserve">- سيكولوجية الإشاعة (ترجمة)، 1399 هـ.</w:t>
      </w:r>
    </w:p>
    <w:p/>
    <w:p>
      <w:pPr/>
      <w:r>
        <w:rPr/>
        <w:t xml:space="preserve">- الإيجابية كمعيار وحيد وأكيد لتشخيص التوافد عند الراشدين، 1404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2026-05-14T10:54:00+03:00</dcterms:created>
  <dcterms:modified xsi:type="dcterms:W3CDTF">2026-05-14T10:54:00+03:00</dcterms:modified>
</cp:coreProperties>
</file>

<file path=docProps/custom.xml><?xml version="1.0" encoding="utf-8"?>
<Properties xmlns="http://schemas.openxmlformats.org/officeDocument/2006/custom-properties" xmlns:vt="http://schemas.openxmlformats.org/officeDocument/2006/docPropsVTypes"/>
</file>