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الصادق مازيغ
</w:t>
      </w:r>
    </w:p>
    <w:p>
      <w:pPr>
        <w:jc w:val="start"/>
        <w:bidi/>
      </w:pPr>
      <w:r>
        <w:rPr>
          <w:rFonts w:ascii="arial" w:hAnsi="arial" w:eastAsia="arial" w:cs="arial"/>
          <w:sz w:val="28"/>
          <w:szCs w:val="28"/>
          <w:b w:val="1"/>
          <w:bCs w:val="1"/>
          <w:rtl/>
        </w:rPr>
        <w:t xml:space="preserve">الصادق مازيغ
</w:t>
      </w:r>
    </w:p>
    <w:p>
      <w:pPr/>
      <w:r>
        <w:rPr/>
        <w:t xml:space="preserve">الصادق مازيغ  الصادق مازيغ: أديب شاعر من أهالي تونس، حصل على إجازة الآداب ومارس التدريس. أول تونسي فاز بجائزة قرطاج عن إنتاج عربي. له (ترجمة معاني القرآن)، (بين عصرين)، (رسائل إلى أبي حيان التوحيدي)، (فتح صقلية) مسرحية بالاشتراك. ومن دواوينه (ضياء: باقة زهور)، (صور سريعة) وترجم (رسائل من السجن) لأحمد طالب الإبراهيمي. كما ترجم عددا من القصائد لكتاب عالميين و (من الشعر الفرنسي).</w:t>
      </w:r>
    </w:p>
    <w:p/>
    <w:p>
      <w:pPr>
        <w:jc w:val="start"/>
        <w:bidi/>
      </w:pPr>
      <w:r>
        <w:rPr>
          <w:sz w:val="24"/>
          <w:szCs w:val="24"/>
          <w:b w:val="1"/>
          <w:bCs w:val="1"/>
          <w:rtl/>
        </w:rPr>
        <w:t xml:space="preserve">
إتمام الأعلام،(دار صادر - بيروت،1999،ط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الصادق مازيغ 
</w:t>
      </w:r>
    </w:p>
    <w:p>
      <w:pPr/>
      <w:r>
        <w:rPr/>
        <w:t xml:space="preserve">أديب، شاعر، مترجم.</w:t>
      </w:r>
    </w:p>
    <w:p/>
    <w:p>
      <w:pPr/>
      <w:r>
        <w:rPr/>
        <w:t xml:space="preserve">حصل على الإجازة في الآداب، وأصبح أستاذاً بمعهد كارنو، ثم بمعهد الصادقي، ثم التدريس بمعهد صفاقس الثانوي، ثم إلى سوسة، فالعاصمة تونس للعمل بالدار التونسية للنشر.</w:t>
      </w:r>
    </w:p>
    <w:p/>
    <w:p>
      <w:pPr/>
      <w:r>
        <w:rPr/>
        <w:t xml:space="preserve">كان له برنامج خاص في الإذاعة بعنوان ’’رسالة إلى أبي حيان’’ دام عشر سنوات، ابتداء من سنة 1945، قدم خلالها 500 رسالة. وهو أول أديب تونسي يفوز بجائزة قرطاج عن إنتاج عربي سنة 1953 م.</w:t>
      </w:r>
    </w:p>
    <w:p/>
    <w:p>
      <w:pPr/>
      <w:r>
        <w:rPr/>
        <w:t xml:space="preserve">كتب في ميادين الشعر والقصة والترجمة، وترجم العديد من القصائد لعدة شعراء عالميين، وكذلك كتاب ’’رسائل من السجن’’ لأحمد طالب الإبراهيمي.</w:t>
      </w:r>
    </w:p>
    <w:p/>
    <w:p>
      <w:pPr/>
      <w:r>
        <w:rPr/>
        <w:t xml:space="preserve">ومن أهم مؤلفاته:</w:t>
      </w:r>
    </w:p>
    <w:p/>
    <w:p>
      <w:pPr/>
      <w:r>
        <w:rPr/>
        <w:t xml:space="preserve">- ترجمة معاني القرآن.</w:t>
      </w:r>
    </w:p>
    <w:p/>
    <w:p>
      <w:pPr/>
      <w:r>
        <w:rPr/>
        <w:t xml:space="preserve">- بين عصرين.</w:t>
      </w:r>
    </w:p>
    <w:p/>
    <w:p>
      <w:pPr/>
      <w:r>
        <w:rPr/>
        <w:t xml:space="preserve">- ضياء (ديوان شعر).</w:t>
      </w:r>
    </w:p>
    <w:p/>
    <w:p>
      <w:pPr/>
      <w:r>
        <w:rPr/>
        <w:t xml:space="preserve">- من الشعر الفرنسي.</w:t>
      </w:r>
    </w:p>
    <w:p/>
    <w:p>
      <w:pPr/>
      <w:r>
        <w:rPr/>
        <w:t xml:space="preserve">- رسائل إلى أبي حيان التوحيدي.</w:t>
      </w:r>
    </w:p>
    <w:p/>
    <w:p>
      <w:pPr/>
      <w:r>
        <w:rPr/>
        <w:t xml:space="preserve">- صور سريعة (ديوان شعر).</w:t>
      </w:r>
    </w:p>
    <w:p/>
    <w:p>
      <w:pPr/>
      <w:r>
        <w:rPr/>
        <w:t xml:space="preserve">- فتح صقلية (مسرحية) بالاشتراك مع محمد بورقعة.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2026-05-14T09:02:26+03:00</dcterms:created>
  <dcterms:modified xsi:type="dcterms:W3CDTF">2026-05-14T09:02:26+03:00</dcterms:modified>
</cp:coreProperties>
</file>

<file path=docProps/custom.xml><?xml version="1.0" encoding="utf-8"?>
<Properties xmlns="http://schemas.openxmlformats.org/officeDocument/2006/custom-properties" xmlns:vt="http://schemas.openxmlformats.org/officeDocument/2006/docPropsVTypes"/>
</file>