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المفتي
</w:t>
      </w:r>
    </w:p>
    <w:p>
      <w:pPr>
        <w:jc w:val="start"/>
        <w:bidi/>
      </w:pPr>
      <w:r>
        <w:rPr>
          <w:rFonts w:ascii="arial" w:hAnsi="arial" w:eastAsia="arial" w:cs="arial"/>
          <w:sz w:val="28"/>
          <w:szCs w:val="28"/>
          <w:b w:val="1"/>
          <w:bCs w:val="1"/>
          <w:rtl/>
        </w:rPr>
        <w:t xml:space="preserve">سعيد المفتي
</w:t>
      </w:r>
    </w:p>
    <w:p>
      <w:pPr/>
      <w:r>
        <w:rPr/>
        <w:t xml:space="preserve">سعيد المفتي  سعيد باشا المفتي: رئيس الوزراء الأردني زعيم عشائر الشركس بالأردن، ولد في عمان، وتعلم في المدرسة السلطانية (مكتب عنبر) بدمشق. عين وكيل الحاكم الإداري بعمان، فرئيس بلديتها، فقائم مقام مأدبا، وكان عضوا في المجلس التشريعي الأول ومديرا للخزينة ومديرا للداخلية، ثم مديرا عاما للمطبوعات. واختير وزيرا للداخلية فالمواصلات فالتجارة فنائبا، ثم كلف بتشكيل الوزارة الأردنية مرات، وكان وزير دولة وعضوا في مجلس النواب أربع دورات متتالية، ورئيسا لمجلس الأعيان أربعا كذلك، ورئيسا لمجلس أمناء الجامعة الأردنية أكثر من دورة، وعضوا في هيئة النيابة عن العرش أكثر من مرة. منح عددا من الأوسمة الأردنية والأجنبية.</w:t>
      </w:r>
    </w:p>
    <w:p/>
    <w:p>
      <w:pPr>
        <w:jc w:val="start"/>
        <w:bidi/>
      </w:pPr>
      <w:r>
        <w:rPr>
          <w:sz w:val="24"/>
          <w:szCs w:val="24"/>
          <w:b w:val="1"/>
          <w:bCs w:val="1"/>
          <w:rtl/>
        </w:rPr>
        <w:t xml:space="preserve">
إتمام الأعلام،(دار صادر - بيروت،1999،ط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2026-05-14T07:03:41+03:00</dcterms:created>
  <dcterms:modified xsi:type="dcterms:W3CDTF">2026-05-14T07:03:41+03:00</dcterms:modified>
</cp:coreProperties>
</file>

<file path=docProps/custom.xml><?xml version="1.0" encoding="utf-8"?>
<Properties xmlns="http://schemas.openxmlformats.org/officeDocument/2006/custom-properties" xmlns:vt="http://schemas.openxmlformats.org/officeDocument/2006/docPropsVTypes"/>
</file>