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زكي نجيب محمود
</w:t>
      </w:r>
    </w:p>
    <w:p>
      <w:pPr>
        <w:jc w:val="start"/>
        <w:bidi/>
      </w:pPr>
      <w:r>
        <w:rPr>
          <w:rFonts w:ascii="arial" w:hAnsi="arial" w:eastAsia="arial" w:cs="arial"/>
          <w:sz w:val="28"/>
          <w:szCs w:val="28"/>
          <w:b w:val="1"/>
          <w:bCs w:val="1"/>
          <w:rtl/>
        </w:rPr>
        <w:t xml:space="preserve">زكي نجيب محمود
</w:t>
      </w:r>
    </w:p>
    <w:p>
      <w:pPr/>
      <w:r>
        <w:rPr/>
        <w:t xml:space="preserve">زكي نجيب محمود  زكي نجيب محمود: أديب متعدد المواهب، فيلسوف مفكر، رائد الدعوة إلى الفكر الحر. ولد في دمياط، وحصل على إجازة الآداب والتربية من مدرسة المعلمين العليا بالقاهرة ودرجة الدكتوراه في الفلسفة من جامعة لندن والدكتوراه الفخرية من الجامعة الأمريكية بالقاهرة، درس في جامعة القاهرة وكان أستاذا زائرا في الجامعات الأمريكية ومستشارا ثقافيا بسفارة مصر في واشنطن. تقلد العديد من الوظائف واختير عضوا في الأسرة الأدبية بتحرير جريدة الأهرام وعضوا بالمجلس الأعلى للثقافة. وتولى رئاسة تحرير مجلة (الفكر المعاصر) منذ إنشائها ومجلة (الثقافة). منح وسام الاستحقاق من الطبقة الأولى وجائزة الدولة التقديرية في الأدب وجائزة الثقافة العربية من الجامعة العربية. من كتبه الكثيرة (جنة البسيط)، (الثورة على الأبواب)، (حياة الفكر في العالم الجديد)، شروق من الغرب)، (أيام في أمريكا)، (قصة نفس)، (نحو فلسفة علمية)، (جابر بن حيان)، (قصة الأدب في العالم) بالاشتراك، (فنون الأدب في العالم)، (قشور ولباب)، (فلسفة وفن)، (قصة الفلسفة اليونانية) بالاشتراك، (قصة الفلسفة الحديثة)، (المنطق الوضعي)، (حدود وطريقة التحليل)، (خرافة الميتافيزيقيا)، (وجهة نظر)، (رؤية إسلامية). ومن الكتب التي ترجمها (محاورات أفلاطون)، (الأغنياء والفقراء)، (قصة الحضارة الغربية) لبرتراند راسل، (المنطق) لجون ديوي. توفي بأحد مستشفيات القاهرة.</w:t>
      </w:r>
    </w:p>
    <w:p/>
    <w:p>
      <w:pPr>
        <w:jc w:val="start"/>
        <w:bidi/>
      </w:pPr>
      <w:r>
        <w:rPr>
          <w:sz w:val="24"/>
          <w:szCs w:val="24"/>
          <w:b w:val="1"/>
          <w:bCs w:val="1"/>
          <w:rtl/>
        </w:rPr>
        <w:t xml:space="preserve">
إتمام الأعلام،(دار صادر - بيروت،1999،ط 1،ج 1،ص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2026-05-14T05:48:27+03:00</dcterms:created>
  <dcterms:modified xsi:type="dcterms:W3CDTF">2026-05-14T05:48:27+03:00</dcterms:modified>
</cp:coreProperties>
</file>

<file path=docProps/custom.xml><?xml version="1.0" encoding="utf-8"?>
<Properties xmlns="http://schemas.openxmlformats.org/officeDocument/2006/custom-properties" xmlns:vt="http://schemas.openxmlformats.org/officeDocument/2006/docPropsVTypes"/>
</file>