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المشاط
</w:t>
      </w:r>
    </w:p>
    <w:p>
      <w:pPr>
        <w:jc w:val="start"/>
        <w:bidi/>
      </w:pPr>
      <w:r>
        <w:rPr>
          <w:rFonts w:ascii="arial" w:hAnsi="arial" w:eastAsia="arial" w:cs="arial"/>
          <w:sz w:val="28"/>
          <w:szCs w:val="28"/>
          <w:b w:val="1"/>
          <w:bCs w:val="1"/>
          <w:rtl/>
        </w:rPr>
        <w:t xml:space="preserve">المشاط
</w:t>
      </w:r>
    </w:p>
    <w:p>
      <w:pPr/>
      <w:r>
        <w:rPr/>
        <w:t xml:space="preserve">المشاط  حسن بن محمد بن عباس المشاط المكي: من علماء مكة المكرمة، وبها ولد لأسرة أصلها من فاس بالمغرب، تخرج بالمدرسة الصولتية، وعلم بها، وحضر حلقات العلماء ببلده، وروى عنهم وعن مشاهير شيوخ البلاد، وأقرأ بالحرم، انتخب عضوا للنظر في شؤون مكتبة الحرم وعضوا في هيئة التمييز وفي مجلس الشورى، وعين نائبا لرئيس المحكمة الكبرى بأم القرى، ثم كان قاضيا بها، فمعاونا لرئيس المحكمة الكبرى، من مصنفاته (رفع الأستار عن محيا مخدرات طلعة الأنوار) بمصطلح الحديث، (التقريرات السنية في حل ألفاظ المنظومة البيقونية)، (إنارة الدجى في مغازي خير الورى)، (التحفة السنية) فرائض، (الجواب المبين في تحذير المسلمين من إدخال أبنائهم في مدارس الكافرين)، (شرح الجريدة البهية) توحيد، (الحدود البهية في القواعد المنطقية)، (الثبت الكبير)، (نصائح دينية ووصايا هامة)، (إسعاف أهل الإيمان بوظائف شهر رمضان)، (إسعاف أهل الإسلام بوظائف الحج إلى بيت الله الحرام)، (الجواهر الثمينة في بيان أدلة عالم المدينة) أصول الفقه.</w:t>
      </w:r>
    </w:p>
    <w:p/>
    <w:p>
      <w:pPr>
        <w:jc w:val="start"/>
        <w:bidi/>
      </w:pPr>
      <w:r>
        <w:rPr>
          <w:sz w:val="24"/>
          <w:szCs w:val="24"/>
          <w:b w:val="1"/>
          <w:bCs w:val="1"/>
          <w:rtl/>
        </w:rPr>
        <w:t xml:space="preserve">
إتمام الأعلام،(دار صادر - بيروت،1999،ط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2026-05-14T02:10:47+03:00</dcterms:created>
  <dcterms:modified xsi:type="dcterms:W3CDTF">2026-05-14T02:10:47+03:00</dcterms:modified>
</cp:coreProperties>
</file>

<file path=docProps/custom.xml><?xml version="1.0" encoding="utf-8"?>
<Properties xmlns="http://schemas.openxmlformats.org/officeDocument/2006/custom-properties" xmlns:vt="http://schemas.openxmlformats.org/officeDocument/2006/docPropsVTypes"/>
</file>