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صبحي
</w:t>
      </w:r>
    </w:p>
    <w:p>
      <w:pPr>
        <w:jc w:val="start"/>
        <w:bidi/>
      </w:pPr>
      <w:r>
        <w:rPr>
          <w:rFonts w:ascii="arial" w:hAnsi="arial" w:eastAsia="arial" w:cs="arial"/>
          <w:sz w:val="28"/>
          <w:szCs w:val="28"/>
          <w:b w:val="1"/>
          <w:bCs w:val="1"/>
          <w:rtl/>
        </w:rPr>
        <w:t xml:space="preserve">حسن صبحي
</w:t>
      </w:r>
    </w:p>
    <w:p>
      <w:pPr/>
      <w:r>
        <w:rPr/>
        <w:t xml:space="preserve">حسن صبحي  حسن عباس صبحي: شاعر من السودان، ولد بشمالها وتعلم بالخرطوم وتخرج بقسم اللغة الإنكليزية من جامعة القاهرة، ورحل إلى لندن فعمل بالقسم العربي من إذاعتها واستقال بسبب العدوان الثلاثي على مصر وعاد إلى بلاده منخرطا في الحياة الثقافية عضوا في (الندوة الأدبية) وقصد مصر فنال الماجستير وحصل بعدها على الدكتوراه من لندن وهناك فقد بصره فجأة فسافر إلى موسكو حيث أجريت له عملية أنقذته، تنقل في عدة وظائف أكاديمية كان آخرها رئاسة قسم اللغة الإنكليزية في جامعة أم درمان الإسلامية كما عمل في كلية البنات بتبوك، له ديوان (طائر الليل) وشعر كثير مبعثر في الصحف، ونظم في الشعر الحر.</w:t>
      </w:r>
    </w:p>
    <w:p/>
    <w:p>
      <w:pPr>
        <w:jc w:val="start"/>
        <w:bidi/>
      </w:pPr>
      <w:r>
        <w:rPr>
          <w:sz w:val="24"/>
          <w:szCs w:val="24"/>
          <w:b w:val="1"/>
          <w:bCs w:val="1"/>
          <w:rtl/>
        </w:rPr>
        <w:t xml:space="preserve">
إتمام الأعلام،(دار صادر - بيروت،1999،ط 1،ج 1،ص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2026-05-14T02:11:20+03:00</dcterms:created>
  <dcterms:modified xsi:type="dcterms:W3CDTF">2026-05-14T02:11:20+03:00</dcterms:modified>
</cp:coreProperties>
</file>

<file path=docProps/custom.xml><?xml version="1.0" encoding="utf-8"?>
<Properties xmlns="http://schemas.openxmlformats.org/officeDocument/2006/custom-properties" xmlns:vt="http://schemas.openxmlformats.org/officeDocument/2006/docPropsVTypes"/>
</file>