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مسعود
</w:t>
      </w:r>
    </w:p>
    <w:p>
      <w:pPr>
        <w:jc w:val="start"/>
        <w:bidi/>
      </w:pPr>
      <w:r>
        <w:rPr>
          <w:rFonts w:ascii="arial" w:hAnsi="arial" w:eastAsia="arial" w:cs="arial"/>
          <w:sz w:val="28"/>
          <w:szCs w:val="28"/>
          <w:b w:val="1"/>
          <w:bCs w:val="1"/>
          <w:rtl/>
        </w:rPr>
        <w:t xml:space="preserve">حبيب مسعود
</w:t>
      </w:r>
    </w:p>
    <w:p>
      <w:pPr/>
      <w:r>
        <w:rPr/>
        <w:t xml:space="preserve">حبيب مسعود  حبيب مسعود: من أدباء المهجر، ولد في بشري وتعلم فيها وفي بيروت، هاجر إلى البرازيل فاشتغل بالتجارة والصحافة وانضم إلى العصبة الأندلسية منذ نشأتها وترأس تحرير مجلتها (العصبة) فلما توقفت ترك الصحافة ثم عاد إليها، رجع إلى لبنان عام 1970 فاستقر فيه وقتل خلال الحرب الأهلية، كتب (جبران حيا وميتا)، (ما أجملك يا لبنان).</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2026-05-14T02:12:28+03:00</dcterms:created>
  <dcterms:modified xsi:type="dcterms:W3CDTF">2026-05-14T02:12:28+03:00</dcterms:modified>
</cp:coreProperties>
</file>

<file path=docProps/custom.xml><?xml version="1.0" encoding="utf-8"?>
<Properties xmlns="http://schemas.openxmlformats.org/officeDocument/2006/custom-properties" xmlns:vt="http://schemas.openxmlformats.org/officeDocument/2006/docPropsVTypes"/>
</file>