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البخاري
</w:t>
      </w:r>
    </w:p>
    <w:p>
      <w:pPr>
        <w:jc w:val="start"/>
        <w:bidi/>
      </w:pPr>
      <w:r>
        <w:rPr>
          <w:rFonts w:ascii="arial" w:hAnsi="arial" w:eastAsia="arial" w:cs="arial"/>
          <w:sz w:val="28"/>
          <w:szCs w:val="28"/>
          <w:b w:val="1"/>
          <w:bCs w:val="1"/>
          <w:rtl/>
        </w:rPr>
        <w:t xml:space="preserve">البخاري
</w:t>
      </w:r>
    </w:p>
    <w:p>
      <w:pPr/>
      <w:r>
        <w:rPr/>
        <w:t xml:space="preserve">البخاري  جنيد بن محمد البخاري: فقيه عالم شاعر، من وزراء نيجيريا، ختم القرآن الكريم صغيرا وجالس العلماء، ومارس التعليم ثم عين مستشارا للسلطان في الشؤون الدينية فوزيرا وشغل مناصب أخرى، ساهم في تأسيس المجلس الأعلى للشؤون الإسلامية ببلاده وهو أول رئيس لجماعة نصر الإسلام، منحته جامعة أحمدو بيلو الإفريقية الدكتوراه الفخرية في الآداب، أتقن اللغة العربية والهوسية والفلانية وكان يعد مرجعا في التاريخ واللغة والأدب، له كتب كثيرة.</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2026-05-14T01:12:27+03:00</dcterms:created>
  <dcterms:modified xsi:type="dcterms:W3CDTF">2026-05-14T01:12:27+03:00</dcterms:modified>
</cp:coreProperties>
</file>

<file path=docProps/custom.xml><?xml version="1.0" encoding="utf-8"?>
<Properties xmlns="http://schemas.openxmlformats.org/officeDocument/2006/custom-properties" xmlns:vt="http://schemas.openxmlformats.org/officeDocument/2006/docPropsVTypes"/>
</file>