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العشري
</w:t>
      </w:r>
    </w:p>
    <w:p>
      <w:pPr>
        <w:jc w:val="start"/>
        <w:bidi/>
      </w:pPr>
      <w:r>
        <w:rPr>
          <w:rFonts w:ascii="arial" w:hAnsi="arial" w:eastAsia="arial" w:cs="arial"/>
          <w:sz w:val="28"/>
          <w:szCs w:val="28"/>
          <w:b w:val="1"/>
          <w:bCs w:val="1"/>
          <w:rtl/>
        </w:rPr>
        <w:t xml:space="preserve">العشري
</w:t>
      </w:r>
    </w:p>
    <w:p>
      <w:pPr/>
      <w:r>
        <w:rPr/>
        <w:t xml:space="preserve">العشري  جلال بن شافعي العشري: من النقاد المصريين، ولد في المحلة الكبرى، وتخرج من قسم الدراسات الفلسفية بجامعة القاهرة وحصل على ماجستير في الدراسات الإسلامية منها، عمل في الصحافة والإذاعة وحاضر في المعهد العالي للفنون المسرحية، عضو في كل من مجلس إدارة اتحاد الكتاب ومجلس إدارة جمعية العقاد الأدبية ومجلس إدارة جمعية هيكل الثقافية ونادي القصة وجمعية الأدباء، كتب في الدراسات (حقيقة الفلسفات الإسلامية، منهج انتقادي ارتقائي)، (ثقافتنا بين الأصالة والمعاصرة)، (لن يسدل الستار)، (المسرح أبو الفنون في النقد والتطبيق)، (سقوط الأقنعة)، (مسرح أو لا مسرح)، (جيل وراء جيل)، (صرخات في وجه العصر)، (مصطفى محمود شاهد على عصره)، (المسرح وجه وقناع)، (المسرح فن وتاريخ)، (الضحك فلسفة وفن)، (الكلمة ضمير العصر)، وترجم (القرد الكثيف الشعر)، (الموسوعة الفلسفية المختصرة)، (ألبير كامو وأدب التمرد)، (فكرة المسرح)، (انظر وراءك في غضب)، (الجنينة)، (من الوجودية إلى العبث)، (محاورات) وأصدرت الهيئة المصرية العامة (جلال العشري، أصيلا ومعاصرا).</w:t>
      </w:r>
    </w:p>
    <w:p/>
    <w:p>
      <w:pPr>
        <w:jc w:val="start"/>
        <w:bidi/>
      </w:pPr>
      <w:r>
        <w:rPr>
          <w:sz w:val="24"/>
          <w:szCs w:val="24"/>
          <w:b w:val="1"/>
          <w:bCs w:val="1"/>
          <w:rtl/>
        </w:rPr>
        <w:t xml:space="preserve">
إتمام الأعلام،(دار صادر - بيروت،1999،ط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2026-05-13T23:31:13+03:00</dcterms:created>
  <dcterms:modified xsi:type="dcterms:W3CDTF">2026-05-13T23:31:13+03:00</dcterms:modified>
</cp:coreProperties>
</file>

<file path=docProps/custom.xml><?xml version="1.0" encoding="utf-8"?>
<Properties xmlns="http://schemas.openxmlformats.org/officeDocument/2006/custom-properties" xmlns:vt="http://schemas.openxmlformats.org/officeDocument/2006/docPropsVTypes"/>
</file>