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إيجور بيليايف
</w:t>
      </w:r>
    </w:p>
    <w:p>
      <w:pPr>
        <w:jc w:val="start"/>
        <w:bidi/>
      </w:pPr>
      <w:r>
        <w:rPr>
          <w:rFonts w:ascii="arial" w:hAnsi="arial" w:eastAsia="arial" w:cs="arial"/>
          <w:sz w:val="28"/>
          <w:szCs w:val="28"/>
          <w:b w:val="1"/>
          <w:bCs w:val="1"/>
          <w:rtl/>
        </w:rPr>
        <w:t xml:space="preserve">إيجور بيليايف
</w:t>
      </w:r>
    </w:p>
    <w:p>
      <w:pPr/>
      <w:r>
        <w:rPr/>
        <w:t xml:space="preserve">إيجور بيليايف  إيجور بيليايف: مستشرق روسي، متخصص بشؤون الشرق الأوسط، أحد مؤسسي لجنة معاداة الصهيونية التي لعبت دورا كبيرا في تحييد الطرف اليهودي. كان مراسلا صحفيا في عدد من البلدان العربية وله كتاب عن مصر في عهد عبد الناصر بالمشاركة وكتب في الصحف العربية.</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2026-05-13T22:54:02+03:00</dcterms:created>
  <dcterms:modified xsi:type="dcterms:W3CDTF">2026-05-13T22:54:02+03:00</dcterms:modified>
</cp:coreProperties>
</file>

<file path=docProps/custom.xml><?xml version="1.0" encoding="utf-8"?>
<Properties xmlns="http://schemas.openxmlformats.org/officeDocument/2006/custom-properties" xmlns:vt="http://schemas.openxmlformats.org/officeDocument/2006/docPropsVTypes"/>
</file>