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عزت عبد الكريم
</w:t>
      </w:r>
    </w:p>
    <w:p>
      <w:pPr>
        <w:jc w:val="start"/>
        <w:bidi/>
      </w:pPr>
      <w:r>
        <w:rPr>
          <w:rFonts w:ascii="arial" w:hAnsi="arial" w:eastAsia="arial" w:cs="arial"/>
          <w:sz w:val="28"/>
          <w:szCs w:val="28"/>
          <w:b w:val="1"/>
          <w:bCs w:val="1"/>
          <w:rtl/>
        </w:rPr>
        <w:t xml:space="preserve">أحمد عزت عبد الكريم
</w:t>
      </w:r>
    </w:p>
    <w:p>
      <w:pPr/>
      <w:r>
        <w:rPr/>
        <w:t xml:space="preserve">أحمد عزت عبد الكريم  أحمد عزت عبد الكريم: من كبار المؤرخين المصريين. حصل على الدكتوراه عام 1941. وتولى رئاسة جامعة عين شمس فقرر تدريس مادتين جديدتين هما: التاريخ الاقتصادي والتاريخ الاجتماعي بعد أن لاحظ اقتصار الطلاب على الاهتمام بالتاريخ السياسي له (ابن إياس)، (البحر الأحمر في التاريخ والسياسة الدولية المعاصرة)، (التقسيم الإداري لسورية في العهد العثماني: البشويات العثمانية والعصبيات الإقطاعية)، (دراسات في تاريخ العرب الحديث)، (تاريخ العرب الحديث والمعاصر) بالمشاركة، (تاريخ التعليم في مصر من نهاية حكم محمد علي إلى أوائل حكم توفيق) وحقق (حوادث دمشق اليومية). واختير ضمن المجموعة التي كلفت بكتابة تاريخ ثورة تموز-يوليو 1952.</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عزت عبد الكريم 
</w:t>
      </w:r>
    </w:p>
    <w:p>
      <w:pPr/>
      <w:r>
        <w:rPr/>
        <w:t xml:space="preserve">باحث، مؤرخ معاصر.</w:t>
      </w:r>
    </w:p>
    <w:p/>
    <w:p>
      <w:pPr/>
      <w:r>
        <w:rPr/>
        <w:t xml:space="preserve">تابع دراساته التاريخية..</w:t>
      </w:r>
    </w:p>
    <w:p/>
    <w:p>
      <w:pPr/>
      <w:r>
        <w:rPr/>
        <w:t xml:space="preserve">فحصل على الدكتوراه عام 1941 م. أدخل المقررات الخاصة بالتاريخ العربي الحديث في الجامعات المصرية وقام بتدريسها والتأليف فيها. وتولى رئاسة جامعة عين شمس، وقرر تدريس مادتين جديدتين فيها هما: التاريخ الاقتصادي، والتاريخ الاجتماعي.</w:t>
      </w:r>
    </w:p>
    <w:p/>
    <w:p>
      <w:pPr/>
      <w:r>
        <w:rPr/>
        <w:t xml:space="preserve">وقد اختير ضمن المجموعة المنوطة لكتابة تاريخ ثورة 23 يوليو عام 1952 م. وامتدت أستاذيته الأكاديمية إلى كثير من الجامعات العربية والأجنبية.</w:t>
      </w:r>
    </w:p>
    <w:p/>
    <w:p>
      <w:pPr/>
      <w:r>
        <w:rPr/>
        <w:t xml:space="preserve">من مؤلفاته:</w:t>
      </w:r>
    </w:p>
    <w:p/>
    <w:p>
      <w:pPr/>
      <w:r>
        <w:rPr/>
        <w:t xml:space="preserve">- ابن إياس: دراسات وبحوث (إشراف). - القاهرة: الهيئة المصرية العامة للكتاب، 1397 هـ، 148 ص. - (المكتبة العلمية) - وهي ندوة عن ابن إياس، عقدت في القاهرة سنة 1393 هـ.</w:t>
      </w:r>
    </w:p>
    <w:p/>
    <w:p>
      <w:pPr/>
      <w:r>
        <w:rPr/>
        <w:t xml:space="preserve">- البحر الأحمر في التاريخ والسياسة الدولية المعاصرة. - القاهرة: جامعة عين شمس: سمنار للدراسات.</w:t>
      </w:r>
    </w:p>
    <w:p/>
    <w:p>
      <w:pPr/>
      <w:r>
        <w:rPr/>
        <w:t xml:space="preserve">- التقسيم الإداري لسورية في العهد العثماني: البشويات العثمانية والعصبيات الإقطاعية. - القاهرة: مطبعة جامعة فؤاد الأول.</w:t>
      </w:r>
    </w:p>
    <w:p/>
    <w:p>
      <w:pPr/>
      <w:r>
        <w:rPr/>
        <w:t xml:space="preserve">- دراسات في تاريخ العرب الحديث. - بيروت: دار النهضة العربية، 1390 هـ، 488 ص.</w:t>
      </w:r>
    </w:p>
    <w:p/>
    <w:p>
      <w:pPr/>
      <w:r>
        <w:rPr/>
        <w:t xml:space="preserve">- تاريخ العرب الحديث والمعاصر (بالاشتراك مع آخرين). - القاهرة: وزارة التربية والتعليم، 1389 هـ، 375 ص.</w:t>
      </w:r>
    </w:p>
    <w:p/>
    <w:p>
      <w:pPr/>
      <w:r>
        <w:rPr/>
        <w:t xml:space="preserve">- حوادث دمشق اليومية 1154 - 1175 هـ / جمعها أحمد البديري الحلاق؛ نقحها محمد سعيد القاسمي؛ وقف على تحقيقها ونشرها أحمد عزت عبد الكريم. - القاهرة: الجمعية المصرية للدراسات التاريخية، 1379 هـ، 60، 313 ص.</w:t>
      </w:r>
    </w:p>
    <w:p/>
    <w:p>
      <w:pPr/>
      <w:r>
        <w:rPr/>
        <w:t xml:space="preserve">- تاريخ التعليم في مصر من نهاية حكم محمد علي إلى أوائل حكم توفيق... القاهرة: مطبعة النصر.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2026-05-13T20:43:22+03:00</dcterms:created>
  <dcterms:modified xsi:type="dcterms:W3CDTF">2026-05-13T20:43:22+03:00</dcterms:modified>
</cp:coreProperties>
</file>

<file path=docProps/custom.xml><?xml version="1.0" encoding="utf-8"?>
<Properties xmlns="http://schemas.openxmlformats.org/officeDocument/2006/custom-properties" xmlns:vt="http://schemas.openxmlformats.org/officeDocument/2006/docPropsVTypes"/>
</file>