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الصاوي
</w:t>
      </w:r>
    </w:p>
    <w:p>
      <w:pPr>
        <w:jc w:val="start"/>
        <w:bidi/>
      </w:pPr>
      <w:r>
        <w:rPr>
          <w:rFonts w:ascii="arial" w:hAnsi="arial" w:eastAsia="arial" w:cs="arial"/>
          <w:sz w:val="28"/>
          <w:szCs w:val="28"/>
          <w:b w:val="1"/>
          <w:bCs w:val="1"/>
          <w:rtl/>
        </w:rPr>
        <w:t xml:space="preserve">الصاوي
</w:t>
      </w:r>
    </w:p>
    <w:p>
      <w:pPr/>
      <w:r>
        <w:rPr/>
        <w:t xml:space="preserve">الصاوي  أحمد حسين الصاوي: صحفي مصري. تخرج في كلية الآداب بجامعة القاهرة واشتغل بالصحافة ثم تفرغ للبحث العلمي وتعليم الصحافة في الجامعة الأمريكية وبالكلية التي تخرج بها، وشارك في تأسيس قسمها. ألف (المعجم العلمي المصور) بإشراف دائرة المعارف البريطانية، (قصة الكتابة والطباعة)، (فجر الصحافة في مصر)، (التدريس الإعلامي في الدول العربية)، (الإخراج الصحفي) بالاشتراك (طباعة الصحف وإخراجها)، (تاريخ الكتابة والطباعة).</w:t>
      </w:r>
    </w:p>
    <w:p/>
    <w:p>
      <w:pPr>
        <w:jc w:val="start"/>
        <w:bidi/>
      </w:pPr>
      <w:r>
        <w:rPr>
          <w:sz w:val="24"/>
          <w:szCs w:val="24"/>
          <w:b w:val="1"/>
          <w:bCs w:val="1"/>
          <w:rtl/>
        </w:rPr>
        <w:t xml:space="preserve">
إتمام الأعلام،(دار صادر - بيروت،1999،ط 1،ج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2026-05-13T21:38:16+03:00</dcterms:created>
  <dcterms:modified xsi:type="dcterms:W3CDTF">2026-05-13T21:38:16+03:00</dcterms:modified>
</cp:coreProperties>
</file>

<file path=docProps/custom.xml><?xml version="1.0" encoding="utf-8"?>
<Properties xmlns="http://schemas.openxmlformats.org/officeDocument/2006/custom-properties" xmlns:vt="http://schemas.openxmlformats.org/officeDocument/2006/docPropsVTypes"/>
</file>