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شوكة
</w:t>
      </w:r>
    </w:p>
    <w:p>
      <w:pPr>
        <w:jc w:val="start"/>
        <w:bidi/>
      </w:pPr>
      <w:r>
        <w:rPr>
          <w:rFonts w:ascii="arial" w:hAnsi="arial" w:eastAsia="arial" w:cs="arial"/>
          <w:sz w:val="28"/>
          <w:szCs w:val="28"/>
          <w:b w:val="1"/>
          <w:bCs w:val="1"/>
          <w:rtl/>
        </w:rPr>
        <w:t xml:space="preserve">إبراهيم شوكة
</w:t>
      </w:r>
    </w:p>
    <w:p>
      <w:pPr/>
      <w:r>
        <w:rPr/>
        <w:t xml:space="preserve">إبراهيم شوكة  إبراهيم شوكة: باحث من الجغرافيين. ولد في بغداد وتخرج بدار المعلمين العالية (كلية التربية) وعين مدرسا في جامعة بغداد فأمينا عاما لها. اختير عضوا في المجمع العلمي العراقي وبمجمع دمشق من مصنفاته (الجغرافية الطبية)، (الجغرافية المتوسطة)، (الجغرافية الاقتصادية)، (الجغرافية المتوسطة الحديثة)، (رسالة من فولتير: حياته ومؤلفاته)، (لماذا أنا قومي)، (جغرافية العراق)، (جغرافية الوطن العربي)، (عرب الأهواز) بالمشاركة، وصمم خريطة الكويت.</w:t>
      </w:r>
    </w:p>
    <w:p/>
    <w:p>
      <w:pPr>
        <w:jc w:val="start"/>
        <w:bidi/>
      </w:pPr>
      <w:r>
        <w:rPr>
          <w:sz w:val="24"/>
          <w:szCs w:val="24"/>
          <w:b w:val="1"/>
          <w:bCs w:val="1"/>
          <w:rtl/>
        </w:rPr>
        <w:t xml:space="preserve">
إتمام الأعلام،(دار صادر - بيروت،1999،ط 1،ج 1،ص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2026-05-13T22:53:35+03:00</dcterms:created>
  <dcterms:modified xsi:type="dcterms:W3CDTF">2026-05-13T22:53:35+03:00</dcterms:modified>
</cp:coreProperties>
</file>

<file path=docProps/custom.xml><?xml version="1.0" encoding="utf-8"?>
<Properties xmlns="http://schemas.openxmlformats.org/officeDocument/2006/custom-properties" xmlns:vt="http://schemas.openxmlformats.org/officeDocument/2006/docPropsVTypes"/>
</file>