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الوائلي
</w:t>
      </w:r>
    </w:p>
    <w:p>
      <w:pPr>
        <w:jc w:val="start"/>
        <w:bidi/>
      </w:pPr>
      <w:r>
        <w:rPr>
          <w:rFonts w:ascii="arial" w:hAnsi="arial" w:eastAsia="arial" w:cs="arial"/>
          <w:sz w:val="28"/>
          <w:szCs w:val="28"/>
          <w:b w:val="1"/>
          <w:bCs w:val="1"/>
          <w:rtl/>
        </w:rPr>
        <w:t xml:space="preserve">الوائلي
</w:t>
      </w:r>
    </w:p>
    <w:p>
      <w:pPr/>
      <w:r>
        <w:rPr/>
        <w:t xml:space="preserve">الوائلي  إبراهيم بن محمد الوائلي: أديب شاعر ناقد. ولد في إحدى قرى شط العرب وبعدما تعلم في كتاب القرية انتقل إلى النجف فشارك في مجالسها ونواديها الأدبية وتخرج بمدارس بغداد ثم سافر إلى القاهرة فحصل على شهادة دار العلوم ثم نال الماجستير في الأدب فالدكتوراه. وعاد إلى بغداد مدرسا في جامعاتها نحو ربع قرن. له (ثورة العشرين في الشعر)، (اضطراب الكلم عند الزهاوي)، (ديوان الشرفي)، (من لقيط إلى اليازجي)، (الشعر العراقي وحرب طرابلس)، (الزهاوي وعصر السلطان عبد الحميد)، (الثورة العراقية)، (الشعر السياسي العراقي في القرن التاسع عشر) ومن مخطوطاته (الراحلون)، (الزهاوي في شعره السياسي)، (لهجة الريف في البصرة وعلاقتها باللغة الفصيحة).</w:t>
      </w:r>
    </w:p>
    <w:p/>
    <w:p>
      <w:pPr>
        <w:jc w:val="start"/>
        <w:bidi/>
      </w:pPr>
      <w:r>
        <w:rPr>
          <w:sz w:val="24"/>
          <w:szCs w:val="24"/>
          <w:b w:val="1"/>
          <w:bCs w:val="1"/>
          <w:rtl/>
        </w:rPr>
        <w:t xml:space="preserve">
إتمام الأعلام،(دار صادر - بيروت،1999،ط 1،ج 1،ص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2026-05-13T22:36:11+03:00</dcterms:created>
  <dcterms:modified xsi:type="dcterms:W3CDTF">2026-05-13T22:36:11+03:00</dcterms:modified>
</cp:coreProperties>
</file>

<file path=docProps/custom.xml><?xml version="1.0" encoding="utf-8"?>
<Properties xmlns="http://schemas.openxmlformats.org/officeDocument/2006/custom-properties" xmlns:vt="http://schemas.openxmlformats.org/officeDocument/2006/docPropsVTypes"/>
</file>