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سكجها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سكجها
</w:t>
      </w:r>
    </w:p>
    <w:p>
      <w:pPr/>
      <w:r>
        <w:rPr/>
        <w:t xml:space="preserve">إبراهيم سكجها  إبراهيم سكجها: نقيب الصحفيين الأردنيين. عين في عدد من الوظائف الصحفية. كان من بينها رئاسة تحرير جريدتي (الرأي) و (الدستور) وأسس صحيفتي (الشعب) الأردنية و(البيان) الإماراتية.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2026-05-13T23:39:16+03:00</dcterms:created>
  <dcterms:modified xsi:type="dcterms:W3CDTF">2026-05-13T23:39:16+03:00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