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w:t>
      </w:r>
    </w:p>
    <w:p>
      <w:pPr>
        <w:jc w:val="start"/>
        <w:bidi/>
      </w:pPr>
      <w:r>
        <w:rPr>
          <w:rFonts w:ascii="arial" w:hAnsi="arial" w:eastAsia="arial" w:cs="arial"/>
          <w:sz w:val="28"/>
          <w:szCs w:val="28"/>
          <w:b w:val="1"/>
          <w:bCs w:val="1"/>
          <w:rtl/>
        </w:rPr>
        <w:t xml:space="preserve">الرمادي
</w:t>
      </w:r>
    </w:p>
    <w:p>
      <w:pPr/>
      <w:r>
        <w:rPr/>
        <w:t xml:space="preserve">الرمادي  يوسف بن هارون الكندى الرمادى، أبو عمر: شاعر أندلسى، عالى الطبقة، من مداح المنصور بن أبى عامر. أصله من رمادة (من قرى شلب Silves) ومولده ووفاته بقرطبة. له كتاب (الطير) أجزاء، كله من شعره، عمله فى السجن. قال الفتح ابن خاقان: كان الرمادى معاصرا لأبى الطيب، وكلاهما من كندة، لحقته فاقة وشدة، وشاعت عنه أشعار فى دولة الخليفة وأهلها أوغرت عليه الصدور، فسجنه الخليفة دهرا فاستعطفه فما أصغى إليه، وله فى السجن أشعار رائقة. ومما أغضب الخليفة (الحكم المستنصر) عليه، قوله فيه:</w:t>
      </w:r>
    </w:p>
    <w:p/>
    <w:p>
      <w:pPr>
        <w:jc w:val="center"/>
      </w:pPr>
      <w:r>
        <w:rPr>
          <w:color w:val="ff0000"/>
        </w:rPr>
        <w:t xml:space="preserve">يولى ويعزل من يومه، </w:t>
      </w:r>
      <w:r>
        <w:rPr>
          <w:color w:val="ff0000"/>
        </w:rPr>
        <w:t xml:space="preserve">      </w:t>
      </w:r>
      <w:r>
        <w:rPr>
          <w:color w:val="ff0000"/>
        </w:rPr>
        <w:t xml:space="preserve">فلا ذا يتم ولا ذا يتم!</w:t>
      </w:r>
    </w:p>
    <w:p/>
    <w:p>
      <w:pPr/>
      <w:r>
        <w:rPr/>
        <w:t xml:space="preserve">ومدح بعض الملوك الرؤساء بعد موت (المستنصر) وخروجه من السجن. وعاش إلى أيام الفتنة.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القرطبي الشاعر
</w:t>
      </w:r>
    </w:p>
    <w:p>
      <w:pPr/>
      <w:r>
        <w:rPr/>
        <w:t xml:space="preserve">الرمادي القرطبي الشاعر اسمه يوسف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الرمادي
</w:t>
      </w:r>
    </w:p>
    <w:p>
      <w:pPr/>
      <w:r>
        <w:rPr/>
        <w:t xml:space="preserve">يوسف الرمادي يوسف بن هارون، أبو عمر الكندي الرمادي. كان أحد آبائه من رمادة، وهو موضع بالمغرب. وأبو عمر شاعر قرطبي سريع القول مشهور عند الخاصة والعامة بالمغرب. وكان كثير من أشياخ الأدب بالمغرب يقول: (فتح الشعر بكندة وختم بكندة)، يعنون امرء القيس والرمادي هذا. وامتدح أبا علي القالي بقصيدة أولها: </w:t>
      </w:r>
    </w:p>
    <w:p/>
    <w:p>
      <w:pPr>
        <w:jc w:val="center"/>
      </w:pPr>
      <w:r>
        <w:rPr>
          <w:color w:val="ff0000"/>
        </w:rPr>
        <w:t xml:space="preserve">من حاكم بيني وبين عذولي</w:t>
      </w:r>
      <w:r>
        <w:rPr>
          <w:color w:val="ff0000"/>
        </w:rPr>
        <w:t xml:space="preserve">      </w:t>
      </w:r>
      <w:r>
        <w:rPr>
          <w:color w:val="ff0000"/>
        </w:rPr>
        <w:t xml:space="preserve">الشجو شجوي والغليل غليلي</w:t>
      </w:r>
    </w:p>
    <w:p/>
    <w:p>
      <w:pPr>
        <w:jc w:val="center"/>
      </w:pPr>
      <w:r>
        <w:rPr>
          <w:color w:val="ff0000"/>
        </w:rPr>
        <w:t xml:space="preserve">في أي جارحة أصون معذبي</w:t>
      </w:r>
      <w:r>
        <w:rPr>
          <w:color w:val="ff0000"/>
        </w:rPr>
        <w:t xml:space="preserve">      </w:t>
      </w:r>
      <w:r>
        <w:rPr>
          <w:color w:val="ff0000"/>
        </w:rPr>
        <w:t xml:space="preserve">سلمت من التعذيب والتنكيل</w:t>
      </w:r>
    </w:p>
    <w:p/>
    <w:p>
      <w:pPr>
        <w:jc w:val="center"/>
      </w:pPr>
      <w:r>
        <w:rPr>
          <w:color w:val="ff0000"/>
        </w:rPr>
        <w:t xml:space="preserve">إن قلت في بصري فثم مدامعي</w:t>
      </w:r>
      <w:r>
        <w:rPr>
          <w:color w:val="ff0000"/>
        </w:rPr>
        <w:t xml:space="preserve">      </w:t>
      </w:r>
      <w:r>
        <w:rPr>
          <w:color w:val="ff0000"/>
        </w:rPr>
        <w:t xml:space="preserve">أو قلت في كبدي فثم غليلي</w:t>
      </w:r>
    </w:p>
    <w:p/>
    <w:p>
      <w:pPr>
        <w:jc w:val="center"/>
      </w:pPr>
      <w:r>
        <w:rPr>
          <w:color w:val="ff0000"/>
        </w:rPr>
        <w:t xml:space="preserve">وثلاث شيبات نزلن بمفرقي</w:t>
      </w:r>
      <w:r>
        <w:rPr>
          <w:color w:val="ff0000"/>
        </w:rPr>
        <w:t xml:space="preserve">      </w:t>
      </w:r>
      <w:r>
        <w:rPr>
          <w:color w:val="ff0000"/>
        </w:rPr>
        <w:t xml:space="preserve">فعلمت أن نزولهن رحيلي</w:t>
      </w:r>
    </w:p>
    <w:p/>
    <w:p>
      <w:pPr>
        <w:jc w:val="center"/>
      </w:pPr>
      <w:r>
        <w:rPr>
          <w:color w:val="ff0000"/>
        </w:rPr>
        <w:t xml:space="preserve">طلعت ثلاثا في نزول ثلاثة</w:t>
      </w:r>
      <w:r>
        <w:rPr>
          <w:color w:val="ff0000"/>
        </w:rPr>
        <w:t xml:space="preserve">      </w:t>
      </w:r>
      <w:r>
        <w:rPr>
          <w:color w:val="ff0000"/>
        </w:rPr>
        <w:t xml:space="preserve">واش ووجه مرقب وثقيل</w:t>
      </w:r>
    </w:p>
    <w:p/>
    <w:p>
      <w:pPr>
        <w:jc w:val="center"/>
      </w:pPr>
      <w:r>
        <w:rPr>
          <w:color w:val="ff0000"/>
        </w:rPr>
        <w:t xml:space="preserve">فعزلنني عن صبوتي فلئن</w:t>
      </w:r>
      <w:r>
        <w:rPr>
          <w:color w:val="ff0000"/>
        </w:rPr>
        <w:t xml:space="preserve">      </w:t>
      </w:r>
      <w:r>
        <w:rPr>
          <w:color w:val="ff0000"/>
        </w:rPr>
        <w:t xml:space="preserve">ذللت لقد سمعت بذلة المعزول</w:t>
      </w:r>
    </w:p>
    <w:p/>
    <w:p>
      <w:pPr/>
      <w:r>
        <w:rPr/>
        <w:t xml:space="preserve">ثم إنه خرج من هذا إلى وصف الصيد والروض، فقال:</w:t>
      </w:r>
    </w:p>
    <w:p/>
    <w:p>
      <w:pPr>
        <w:jc w:val="center"/>
      </w:pPr>
      <w:r>
        <w:rPr>
          <w:color w:val="ff0000"/>
        </w:rPr>
        <w:t xml:space="preserve">روض تعاهده السحاب كأنه</w:t>
      </w:r>
      <w:r>
        <w:rPr>
          <w:color w:val="ff0000"/>
        </w:rPr>
        <w:t xml:space="preserve">      </w:t>
      </w:r>
      <w:r>
        <w:rPr>
          <w:color w:val="ff0000"/>
        </w:rPr>
        <w:t xml:space="preserve">متعاهد من عهد إسماعيل</w:t>
      </w:r>
    </w:p>
    <w:p/>
    <w:p>
      <w:pPr/>
      <w:r>
        <w:rPr/>
        <w:t xml:space="preserve">يعني إسماعيل القالي ممدوحه.</w:t>
      </w:r>
    </w:p>
    <w:p/>
    <w:p>
      <w:pPr>
        <w:jc w:val="center"/>
      </w:pPr>
      <w:r>
        <w:rPr>
          <w:color w:val="ff0000"/>
        </w:rPr>
        <w:t xml:space="preserve">قسه إلى الأعراب يعلم أنه</w:t>
      </w:r>
      <w:r>
        <w:rPr>
          <w:color w:val="ff0000"/>
        </w:rPr>
        <w:t xml:space="preserve">      </w:t>
      </w:r>
      <w:r>
        <w:rPr>
          <w:color w:val="ff0000"/>
        </w:rPr>
        <w:t xml:space="preserve">أولى من الأعراب بالتفضيل</w:t>
      </w:r>
    </w:p>
    <w:p/>
    <w:p>
      <w:pPr>
        <w:jc w:val="center"/>
      </w:pPr>
      <w:r>
        <w:rPr>
          <w:color w:val="ff0000"/>
        </w:rPr>
        <w:t xml:space="preserve">حازت قبائلهم لغات فرقت</w:t>
      </w:r>
      <w:r>
        <w:rPr>
          <w:color w:val="ff0000"/>
        </w:rPr>
        <w:t xml:space="preserve">      </w:t>
      </w:r>
      <w:r>
        <w:rPr>
          <w:color w:val="ff0000"/>
        </w:rPr>
        <w:t xml:space="preserve">فيهم وحاز لغات كل قبيل</w:t>
      </w:r>
    </w:p>
    <w:p/>
    <w:p>
      <w:pPr>
        <w:jc w:val="center"/>
      </w:pPr>
      <w:r>
        <w:rPr>
          <w:color w:val="ff0000"/>
        </w:rPr>
        <w:t xml:space="preserve">فالشرق خال بعده فكأنما</w:t>
      </w:r>
      <w:r>
        <w:rPr>
          <w:color w:val="ff0000"/>
        </w:rPr>
        <w:t xml:space="preserve">      </w:t>
      </w:r>
      <w:r>
        <w:rPr>
          <w:color w:val="ff0000"/>
        </w:rPr>
        <w:t xml:space="preserve">نزل الخراب بربعه المأهول</w:t>
      </w:r>
    </w:p>
    <w:p/>
    <w:p>
      <w:pPr>
        <w:jc w:val="center"/>
      </w:pPr>
      <w:r>
        <w:rPr>
          <w:color w:val="ff0000"/>
        </w:rPr>
        <w:t xml:space="preserve">فكأنه شمس بدت في غربنا</w:t>
      </w:r>
      <w:r>
        <w:rPr>
          <w:color w:val="ff0000"/>
        </w:rPr>
        <w:t xml:space="preserve">      </w:t>
      </w:r>
      <w:r>
        <w:rPr>
          <w:color w:val="ff0000"/>
        </w:rPr>
        <w:t xml:space="preserve">وتغيبت عن شرقهم بأفول</w:t>
      </w:r>
    </w:p>
    <w:p/>
    <w:p>
      <w:pPr>
        <w:jc w:val="center"/>
      </w:pPr>
      <w:r>
        <w:rPr>
          <w:color w:val="ff0000"/>
        </w:rPr>
        <w:t xml:space="preserve">يا سيدي هذا ثنائي لم أقل</w:t>
      </w:r>
      <w:r>
        <w:rPr>
          <w:color w:val="ff0000"/>
        </w:rPr>
        <w:t xml:space="preserve">      </w:t>
      </w:r>
      <w:r>
        <w:rPr>
          <w:color w:val="ff0000"/>
        </w:rPr>
        <w:t xml:space="preserve">زورا ولا عرضت بالتنويل</w:t>
      </w:r>
    </w:p>
    <w:p/>
    <w:p>
      <w:pPr>
        <w:jc w:val="center"/>
      </w:pPr>
      <w:r>
        <w:rPr>
          <w:color w:val="ff0000"/>
        </w:rPr>
        <w:t xml:space="preserve">من كان يأمل نائلا فأنا امرء</w:t>
      </w:r>
      <w:r>
        <w:rPr>
          <w:color w:val="ff0000"/>
        </w:rPr>
        <w:t xml:space="preserve">      </w:t>
      </w:r>
      <w:r>
        <w:rPr>
          <w:color w:val="ff0000"/>
        </w:rPr>
        <w:t xml:space="preserve">لم أرج غير القرب في تأميلي</w:t>
      </w:r>
    </w:p>
    <w:p/>
    <w:p>
      <w:pPr/>
      <w:r>
        <w:rPr/>
        <w:t xml:space="preserve"> وقال ابن سعيد المغربي إن الرمادي اكتسب الأدب عن يحيى بن هذيل الكفيف المغربي - وقد تقدم ذكره في حرف الياء في مكانه - وقال ابن بشكوال: (روى الرمادي كتاب (النوادر) عن أبي علي القالي).</w:t>
      </w:r>
    </w:p>
    <w:p/>
    <w:p>
      <w:pPr/>
      <w:r>
        <w:rPr/>
        <w:t xml:space="preserve">وأخذ عن الرمادي أبو عمر ابن عبد البر قطعة من شعره ورواها في بعض تواليفه.</w:t>
      </w:r>
    </w:p>
    <w:p/>
    <w:p>
      <w:pPr/>
      <w:r>
        <w:rPr/>
        <w:t xml:space="preserve">وقال ابن حيان. توفي الرمادي سنة ثلاث وأربع مائة يوم العنصرة فقيرا معدما دفن بمقبرة كلع بقرطبة.</w:t>
      </w:r>
    </w:p>
    <w:p/>
    <w:p>
      <w:pPr/>
      <w:r>
        <w:rPr/>
        <w:t xml:space="preserve">وكان يلقب بأبي حنيش - بضم الحاء المهملة وكسر النون وبعدها ياء آخر الحروف وسين معجمة - ومن شعر الرمادي المذكور في غلام ألثغ: </w:t>
      </w:r>
    </w:p>
    <w:p/>
    <w:p>
      <w:pPr>
        <w:jc w:val="center"/>
      </w:pPr>
      <w:r>
        <w:rPr>
          <w:color w:val="ff0000"/>
        </w:rPr>
        <w:t xml:space="preserve">لا الراء تطمع في الوصال ولا أنا</w:t>
      </w:r>
      <w:r>
        <w:rPr>
          <w:color w:val="ff0000"/>
        </w:rPr>
        <w:t xml:space="preserve">      </w:t>
      </w:r>
      <w:r>
        <w:rPr>
          <w:color w:val="ff0000"/>
        </w:rPr>
        <w:t xml:space="preserve">الهجر يجمعنا فنحن سواء</w:t>
      </w:r>
    </w:p>
    <w:p/>
    <w:p>
      <w:pPr>
        <w:jc w:val="center"/>
      </w:pPr>
      <w:r>
        <w:rPr>
          <w:color w:val="ff0000"/>
        </w:rPr>
        <w:t xml:space="preserve">فإذا خلوت كتبتها في راحتي</w:t>
      </w:r>
      <w:r>
        <w:rPr>
          <w:color w:val="ff0000"/>
        </w:rPr>
        <w:t xml:space="preserve">      </w:t>
      </w:r>
      <w:r>
        <w:rPr>
          <w:color w:val="ff0000"/>
        </w:rPr>
        <w:t xml:space="preserve">وبكيت منتجبا أنا والراء</w:t>
      </w:r>
    </w:p>
    <w:p/>
    <w:p>
      <w:pPr/>
      <w:r>
        <w:rPr/>
        <w:t xml:space="preserve">وله فيه أيضا: </w:t>
      </w:r>
    </w:p>
    <w:p/>
    <w:p>
      <w:pPr>
        <w:jc w:val="center"/>
      </w:pPr>
      <w:r>
        <w:rPr>
          <w:color w:val="ff0000"/>
        </w:rPr>
        <w:t xml:space="preserve">أعد لثغة في الراء لو أن واصلا</w:t>
      </w:r>
      <w:r>
        <w:rPr>
          <w:color w:val="ff0000"/>
        </w:rPr>
        <w:t xml:space="preserve">      </w:t>
      </w:r>
      <w:r>
        <w:rPr>
          <w:color w:val="ff0000"/>
        </w:rPr>
        <w:t xml:space="preserve">تسمعها ما أسقط الراء واصل</w:t>
      </w:r>
    </w:p>
    <w:p/>
    <w:p>
      <w:pPr/>
      <w:r>
        <w:rPr/>
        <w:t xml:space="preserve">وقال الرمادي:</w:t>
      </w:r>
    </w:p>
    <w:p/>
    <w:p>
      <w:pPr>
        <w:jc w:val="center"/>
      </w:pPr>
      <w:r>
        <w:rPr>
          <w:color w:val="ff0000"/>
        </w:rPr>
        <w:t xml:space="preserve">ولم أر أحلى من تبسم أعين</w:t>
      </w:r>
      <w:r>
        <w:rPr>
          <w:color w:val="ff0000"/>
        </w:rPr>
        <w:t xml:space="preserve">      </w:t>
      </w:r>
      <w:r>
        <w:rPr>
          <w:color w:val="ff0000"/>
        </w:rPr>
        <w:t xml:space="preserve">غداة النوى عن لؤلؤ كان كامنا</w:t>
      </w:r>
    </w:p>
    <w:p/>
    <w:p>
      <w:pPr/>
      <w:r>
        <w:rPr/>
        <w:t xml:space="preserve">قال ابن بسام في الذخيرة: ألا ترى قول أبي عامر - يعني ابن شهيد - حين الرمادي يقول: وأنشد البيت (ولم أر أحلى)، فقال: </w:t>
      </w:r>
    </w:p>
    <w:p/>
    <w:p>
      <w:pPr>
        <w:jc w:val="center"/>
      </w:pPr>
      <w:r>
        <w:rPr>
          <w:color w:val="ff0000"/>
        </w:rPr>
        <w:t xml:space="preserve">ولما فشا بالدمع من سر وجدنا</w:t>
      </w:r>
      <w:r>
        <w:rPr>
          <w:color w:val="ff0000"/>
        </w:rPr>
        <w:t xml:space="preserve">      </w:t>
      </w:r>
      <w:r>
        <w:rPr>
          <w:color w:val="ff0000"/>
        </w:rPr>
        <w:t xml:space="preserve">إلى كاشحينا ما القلوب كواتم</w:t>
      </w:r>
    </w:p>
    <w:p/>
    <w:p>
      <w:pPr>
        <w:jc w:val="center"/>
      </w:pPr>
      <w:r>
        <w:rPr>
          <w:color w:val="ff0000"/>
        </w:rPr>
        <w:t xml:space="preserve">أمرنا بإمساك الدموع جفوننا</w:t>
      </w:r>
      <w:r>
        <w:rPr>
          <w:color w:val="ff0000"/>
        </w:rPr>
        <w:t xml:space="preserve">      </w:t>
      </w:r>
      <w:r>
        <w:rPr>
          <w:color w:val="ff0000"/>
        </w:rPr>
        <w:t xml:space="preserve">ليشجي بما تطوي عذول ولائم</w:t>
      </w:r>
    </w:p>
    <w:p/>
    <w:p>
      <w:pPr>
        <w:jc w:val="center"/>
      </w:pPr>
      <w:r>
        <w:rPr>
          <w:color w:val="ff0000"/>
        </w:rPr>
        <w:t xml:space="preserve">أبى دمعنا يجري مخافة شامت</w:t>
      </w:r>
      <w:r>
        <w:rPr>
          <w:color w:val="ff0000"/>
        </w:rPr>
        <w:t xml:space="preserve">      </w:t>
      </w:r>
      <w:r>
        <w:rPr>
          <w:color w:val="ff0000"/>
        </w:rPr>
        <w:t xml:space="preserve">فنظمه بين المحاجر ناظم</w:t>
      </w:r>
    </w:p>
    <w:p/>
    <w:p>
      <w:pPr>
        <w:jc w:val="center"/>
      </w:pPr>
      <w:r>
        <w:rPr>
          <w:color w:val="ff0000"/>
        </w:rPr>
        <w:t xml:space="preserve">وراق الهوى منا جفون كريمة</w:t>
      </w:r>
      <w:r>
        <w:rPr>
          <w:color w:val="ff0000"/>
        </w:rPr>
        <w:t xml:space="preserve">      </w:t>
      </w:r>
      <w:r>
        <w:rPr>
          <w:color w:val="ff0000"/>
        </w:rPr>
        <w:t xml:space="preserve">تبسمن حتى ما تروق المباسم</w:t>
      </w:r>
    </w:p>
    <w:p/>
    <w:p>
      <w:pPr/>
      <w:r>
        <w:rPr/>
        <w:t xml:space="preserve">قال ابن ظافر: وأخذ المعنى صاحبنا السعيد أبو القاسم هبة الله بن سناء الملك فقال: </w:t>
      </w:r>
    </w:p>
    <w:p/>
    <w:p>
      <w:pPr>
        <w:jc w:val="center"/>
      </w:pPr>
      <w:r>
        <w:rPr>
          <w:color w:val="ff0000"/>
        </w:rPr>
        <w:t xml:space="preserve">رأيت طرفك يوم البين حين همى</w:t>
      </w:r>
      <w:r>
        <w:rPr>
          <w:color w:val="ff0000"/>
        </w:rPr>
        <w:t xml:space="preserve">      </w:t>
      </w:r>
      <w:r>
        <w:rPr>
          <w:color w:val="ff0000"/>
        </w:rPr>
        <w:t xml:space="preserve">ذا الدمع ثغر وتكحيل الجفون لمى</w:t>
      </w:r>
    </w:p>
    <w:p/>
    <w:p>
      <w:pPr>
        <w:jc w:val="center"/>
      </w:pPr>
      <w:r>
        <w:rPr>
          <w:color w:val="ff0000"/>
        </w:rPr>
        <w:t xml:space="preserve">فاكفف ملامك عني حين ألثمه</w:t>
      </w:r>
      <w:r>
        <w:rPr>
          <w:color w:val="ff0000"/>
        </w:rPr>
        <w:t xml:space="preserve">      </w:t>
      </w:r>
      <w:r>
        <w:rPr>
          <w:color w:val="ff0000"/>
        </w:rPr>
        <w:t xml:space="preserve">فما شككت أني قد رأيت فما</w:t>
      </w:r>
    </w:p>
    <w:p/>
    <w:p>
      <w:pPr/>
      <w:r>
        <w:rPr/>
        <w:t xml:space="preserve">وأخذه أيضا على ما زاد فيه ابن شهيد وقال: </w:t>
      </w:r>
    </w:p>
    <w:p/>
    <w:p>
      <w:pPr>
        <w:jc w:val="center"/>
      </w:pPr>
      <w:r>
        <w:rPr>
          <w:color w:val="ff0000"/>
        </w:rPr>
        <w:t xml:space="preserve">وإذا بكت عيني تقول تبسمت</w:t>
      </w:r>
      <w:r>
        <w:rPr>
          <w:color w:val="ff0000"/>
        </w:rPr>
        <w:t xml:space="preserve">      </w:t>
      </w:r>
      <w:r>
        <w:rPr>
          <w:color w:val="ff0000"/>
        </w:rPr>
        <w:t xml:space="preserve">إن الدموع لها ثغور عندنا</w:t>
      </w:r>
    </w:p>
    <w:p/>
    <w:p>
      <w:pPr/>
      <w:r>
        <w:rPr/>
        <w:t xml:space="preserve">قال ابن ظافر أيضا: وقد أخذه من قبله الرئيس أبو منصور بن صردر فقال: </w:t>
      </w:r>
    </w:p>
    <w:p/>
    <w:p>
      <w:pPr>
        <w:jc w:val="center"/>
      </w:pPr>
      <w:r>
        <w:rPr>
          <w:color w:val="ff0000"/>
        </w:rPr>
        <w:t xml:space="preserve">متلونين على شواهد حبهم</w:t>
      </w:r>
      <w:r>
        <w:rPr>
          <w:color w:val="ff0000"/>
        </w:rPr>
        <w:t xml:space="preserve">      </w:t>
      </w:r>
      <w:r>
        <w:rPr>
          <w:color w:val="ff0000"/>
        </w:rPr>
        <w:t xml:space="preserve">فالعين تمطرهم بذي ألوان</w:t>
      </w:r>
    </w:p>
    <w:p/>
    <w:p>
      <w:pPr>
        <w:jc w:val="center"/>
      </w:pPr>
      <w:r>
        <w:rPr>
          <w:color w:val="ff0000"/>
        </w:rPr>
        <w:t xml:space="preserve">ولو أنه ماء لقالوا دمعه</w:t>
      </w:r>
      <w:r>
        <w:rPr>
          <w:color w:val="ff0000"/>
        </w:rPr>
        <w:t xml:space="preserve">      </w:t>
      </w:r>
      <w:r>
        <w:rPr>
          <w:color w:val="ff0000"/>
        </w:rPr>
        <w:t xml:space="preserve">ثغر وجفنا عينه شفتان</w:t>
      </w:r>
    </w:p>
    <w:p/>
    <w:p>
      <w:pPr/>
      <w:r>
        <w:rPr/>
        <w:t xml:space="preserve"> قلت أنا، وقد أعجبني ما في هذه الأبيات من الاستعارة، فقلت: </w:t>
      </w:r>
    </w:p>
    <w:p/>
    <w:p>
      <w:pPr>
        <w:jc w:val="center"/>
      </w:pPr>
      <w:r>
        <w:rPr>
          <w:color w:val="ff0000"/>
        </w:rPr>
        <w:t xml:space="preserve">بكى المحبوب لي لما اجتمعنا</w:t>
      </w:r>
      <w:r>
        <w:rPr>
          <w:color w:val="ff0000"/>
        </w:rPr>
        <w:t xml:space="preserve">      </w:t>
      </w:r>
      <w:r>
        <w:rPr>
          <w:color w:val="ff0000"/>
        </w:rPr>
        <w:t xml:space="preserve">وكان هواء فرقته تنسم</w:t>
      </w:r>
    </w:p>
    <w:p/>
    <w:p>
      <w:pPr>
        <w:jc w:val="center"/>
      </w:pPr>
      <w:r>
        <w:rPr>
          <w:color w:val="ff0000"/>
        </w:rPr>
        <w:t xml:space="preserve">غلطت فما بكى أسفا لبعدي</w:t>
      </w:r>
      <w:r>
        <w:rPr>
          <w:color w:val="ff0000"/>
        </w:rPr>
        <w:t xml:space="preserve">      </w:t>
      </w:r>
      <w:r>
        <w:rPr>
          <w:color w:val="ff0000"/>
        </w:rPr>
        <w:t xml:space="preserve">ولكن ثغر ناظره تبسم</w:t>
      </w:r>
    </w:p>
    <w:p/>
    <w:p>
      <w:pPr/>
      <w:r>
        <w:rPr/>
        <w:t xml:space="preserve">وقلت أيضا مضمنا: </w:t>
      </w:r>
    </w:p>
    <w:p/>
    <w:p>
      <w:pPr>
        <w:jc w:val="center"/>
      </w:pPr>
      <w:r>
        <w:rPr>
          <w:color w:val="ff0000"/>
        </w:rPr>
        <w:t xml:space="preserve">بمقلة محبوبي دموع تحيرت</w:t>
      </w:r>
      <w:r>
        <w:rPr>
          <w:color w:val="ff0000"/>
        </w:rPr>
        <w:t xml:space="preserve">      </w:t>
      </w:r>
      <w:r>
        <w:rPr>
          <w:color w:val="ff0000"/>
        </w:rPr>
        <w:t xml:space="preserve">دلالا على صب غدا وهو مغرم</w:t>
      </w:r>
    </w:p>
    <w:p/>
    <w:p>
      <w:pPr>
        <w:jc w:val="center"/>
      </w:pPr>
      <w:r>
        <w:rPr>
          <w:color w:val="ff0000"/>
        </w:rPr>
        <w:t xml:space="preserve">فشبهت عينيه سيوفا وقد غدت</w:t>
      </w:r>
      <w:r>
        <w:rPr>
          <w:color w:val="ff0000"/>
        </w:rPr>
        <w:t xml:space="preserve">      </w:t>
      </w:r>
      <w:r>
        <w:rPr>
          <w:color w:val="ff0000"/>
        </w:rPr>
        <w:t xml:space="preserve">من التيه في أجفانها تبسم</w:t>
      </w:r>
    </w:p>
    <w:p/>
    <w:p>
      <w:pPr/>
      <w:r>
        <w:rPr/>
        <w:t xml:space="preserve">وقلت أيضا مهتديا قول أبي الطيب: </w:t>
      </w:r>
    </w:p>
    <w:p/>
    <w:p>
      <w:pPr>
        <w:jc w:val="center"/>
      </w:pPr>
      <w:r>
        <w:rPr>
          <w:color w:val="ff0000"/>
        </w:rPr>
        <w:t xml:space="preserve">أيا دمعا به طاب اكتئابي</w:t>
      </w:r>
      <w:r>
        <w:rPr>
          <w:color w:val="ff0000"/>
        </w:rPr>
        <w:t xml:space="preserve">      </w:t>
      </w:r>
      <w:r>
        <w:rPr>
          <w:color w:val="ff0000"/>
        </w:rPr>
        <w:t xml:space="preserve">ولذ لي التعشق والغرام</w:t>
      </w:r>
    </w:p>
    <w:p/>
    <w:p>
      <w:pPr>
        <w:jc w:val="center"/>
      </w:pPr>
      <w:r>
        <w:rPr>
          <w:color w:val="ff0000"/>
        </w:rPr>
        <w:t xml:space="preserve">لقد حسنت بك اللوعات حتى</w:t>
      </w:r>
      <w:r>
        <w:rPr>
          <w:color w:val="ff0000"/>
        </w:rPr>
        <w:t xml:space="preserve">      </w:t>
      </w:r>
      <w:r>
        <w:rPr>
          <w:color w:val="ff0000"/>
        </w:rPr>
        <w:t xml:space="preserve">كأنك في فم الجفن ابتسام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أبو عمر الكندي المعروف بالرمادي القرطبي
</w:t>
      </w:r>
    </w:p>
    <w:p>
      <w:pPr/>
      <w:r>
        <w:rPr/>
        <w:t xml:space="preserve">يوسف بن هارون أبو عمر الكندي المعروف بالرمادي القرطبي شاعر مفلق كان معاصرا لأبي الطيب المتنبي، فكان يقال: فتح الشعر بكندة وختم بكندة، يعنون امرأ القيس والمتنبي والرمادي هذا، وكان مقلا ضيق العيش ونسب إليه بعضهم أشعارا في دولة الخلافة أوغرت صدر الخليفة عليه فسجنه زمانا طويلا، ونظم في السجن عدة قصائد استعطف بها الخليفة فلم يعطف عليه، وكان كلفا بفتى من أبناء النصارى يقال</w:t>
      </w:r>
    </w:p>
    <w:p/>
    <w:p>
      <w:pPr/>
      <w:r>
        <w:rPr/>
        <w:t xml:space="preserve">له نصير وله فيه أشعار حسنة. ولما دخل أبو علي القالي الأندلس لزمه الرمادي وامتدحه بقصيدة، وروى عنه «كتاب النوادر» من تأليفه. وروى الحافظ ابن عبد البر طرفا من شعر الرمادي وأوردها في بعض مصنفاته.</w:t>
      </w:r>
    </w:p>
    <w:p/>
    <w:p>
      <w:pPr/>
      <w:r>
        <w:rPr/>
        <w:t xml:space="preserve">مات أبو عمر الرمادي سنة ثلاث وأربعمائة.</w:t>
      </w:r>
    </w:p>
    <w:p/>
    <w:p>
      <w:pPr/>
      <w:r>
        <w:rPr/>
        <w:t xml:space="preserve">ومن شعره قوله لنصير النصراني الذي تقدم ذكره:</w:t>
      </w:r>
    </w:p>
    <w:p/>
    <w:p>
      <w:pPr>
        <w:jc w:val="center"/>
      </w:pPr>
      <w:r>
        <w:rPr>
          <w:color w:val="ff0000"/>
        </w:rPr>
        <w:t xml:space="preserve">أدر الكأس يا نصير وهات</w:t>
      </w:r>
      <w:r>
        <w:rPr>
          <w:color w:val="ff0000"/>
        </w:rPr>
        <w:t xml:space="preserve">      </w:t>
      </w:r>
      <w:r>
        <w:rPr>
          <w:color w:val="ff0000"/>
        </w:rPr>
        <w:t xml:space="preserve">إن هذا النهار من حسناتي</w:t>
      </w:r>
    </w:p>
    <w:p/>
    <w:p>
      <w:pPr>
        <w:jc w:val="center"/>
      </w:pPr>
      <w:r>
        <w:rPr>
          <w:color w:val="ff0000"/>
        </w:rPr>
        <w:t xml:space="preserve">بأبي غرة ترى الشخص فيها</w:t>
      </w:r>
      <w:r>
        <w:rPr>
          <w:color w:val="ff0000"/>
        </w:rPr>
        <w:t xml:space="preserve">      </w:t>
      </w:r>
      <w:r>
        <w:rPr>
          <w:color w:val="ff0000"/>
        </w:rPr>
        <w:t xml:space="preserve">في صفاء أصفى من المرآة</w:t>
      </w:r>
    </w:p>
    <w:p/>
    <w:p>
      <w:pPr>
        <w:jc w:val="center"/>
      </w:pPr>
      <w:r>
        <w:rPr>
          <w:color w:val="ff0000"/>
        </w:rPr>
        <w:t xml:space="preserve">تبصر الناس حولها في ازدحام</w:t>
      </w:r>
      <w:r>
        <w:rPr>
          <w:color w:val="ff0000"/>
        </w:rPr>
        <w:t xml:space="preserve">      </w:t>
      </w:r>
      <w:r>
        <w:rPr>
          <w:color w:val="ff0000"/>
        </w:rPr>
        <w:t xml:space="preserve">كازدحام الحجيج في عرفات</w:t>
      </w:r>
    </w:p>
    <w:p/>
    <w:p>
      <w:pPr>
        <w:jc w:val="center"/>
      </w:pPr>
      <w:r>
        <w:rPr>
          <w:color w:val="ff0000"/>
        </w:rPr>
        <w:t xml:space="preserve">هاتها يا نصير إنا اجتمعنا</w:t>
      </w:r>
      <w:r>
        <w:rPr>
          <w:color w:val="ff0000"/>
        </w:rPr>
        <w:t xml:space="preserve">      </w:t>
      </w:r>
      <w:r>
        <w:rPr>
          <w:color w:val="ff0000"/>
        </w:rPr>
        <w:t xml:space="preserve">بقلوب في الدين مختلفات</w:t>
      </w:r>
    </w:p>
    <w:p/>
    <w:p>
      <w:pPr>
        <w:jc w:val="center"/>
      </w:pPr>
      <w:r>
        <w:rPr>
          <w:color w:val="ff0000"/>
        </w:rPr>
        <w:t xml:space="preserve">انما نحن في مجالس لهو</w:t>
      </w:r>
      <w:r>
        <w:rPr>
          <w:color w:val="ff0000"/>
        </w:rPr>
        <w:t xml:space="preserve">      </w:t>
      </w:r>
      <w:r>
        <w:rPr>
          <w:color w:val="ff0000"/>
        </w:rPr>
        <w:t xml:space="preserve">نشرب الراح ثم أنت مواتي</w:t>
      </w:r>
    </w:p>
    <w:p/>
    <w:p>
      <w:pPr>
        <w:jc w:val="center"/>
      </w:pPr>
      <w:r>
        <w:rPr>
          <w:color w:val="ff0000"/>
        </w:rPr>
        <w:t xml:space="preserve">فإذا ما انقضت ديانة ذا الله</w:t>
      </w:r>
      <w:r>
        <w:rPr>
          <w:color w:val="ff0000"/>
        </w:rPr>
        <w:t xml:space="preserve">      </w:t>
      </w:r>
      <w:r>
        <w:rPr>
          <w:color w:val="ff0000"/>
        </w:rPr>
        <w:t xml:space="preserve">واعتمدنا مواضع الصلوات</w:t>
      </w:r>
    </w:p>
    <w:p/>
    <w:p>
      <w:pPr>
        <w:jc w:val="center"/>
      </w:pPr>
      <w:r>
        <w:rPr>
          <w:color w:val="ff0000"/>
        </w:rPr>
        <w:t xml:space="preserve">لو مضى الوقت دون راح وقصف</w:t>
      </w:r>
      <w:r>
        <w:rPr>
          <w:color w:val="ff0000"/>
        </w:rPr>
        <w:t xml:space="preserve">      </w:t>
      </w:r>
      <w:r>
        <w:rPr>
          <w:color w:val="ff0000"/>
        </w:rPr>
        <w:t xml:space="preserve">لعددنا هذا من السيئات</w:t>
      </w:r>
    </w:p>
    <w:p/>
    <w:p>
      <w:pPr/>
      <w:r>
        <w:rPr/>
        <w:t xml:space="preserve">وله:</w:t>
      </w:r>
    </w:p>
    <w:p/>
    <w:p>
      <w:pPr>
        <w:jc w:val="center"/>
      </w:pPr>
      <w:r>
        <w:rPr>
          <w:color w:val="ff0000"/>
        </w:rPr>
        <w:t xml:space="preserve">بدر بدا يحمل شمسا بدت</w:t>
      </w:r>
      <w:r>
        <w:rPr>
          <w:color w:val="ff0000"/>
        </w:rPr>
        <w:t xml:space="preserve">      </w:t>
      </w:r>
      <w:r>
        <w:rPr>
          <w:color w:val="ff0000"/>
        </w:rPr>
        <w:t xml:space="preserve">وحدها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في خده</w:t>
      </w:r>
    </w:p>
    <w:p/>
    <w:p>
      <w:pPr>
        <w:jc w:val="start"/>
        <w:bidi/>
      </w:pPr>
      <w:r>
        <w:rPr>
          <w:sz w:val="24"/>
          <w:szCs w:val="24"/>
          <w:b w:val="1"/>
          <w:bCs w:val="1"/>
          <w:rtl/>
        </w:rPr>
        <w:t xml:space="preserve">
معجم الأدباء / إرشاد الأريب إلى معرفة الأديب،(دار الغرب الإسلامي - بيروت،1993،ط 0،ج 6،ص 2849)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الكندي أبو عمر يعرف بالرمادي
</w:t>
      </w:r>
    </w:p>
    <w:p>
      <w:pPr/>
      <w:r>
        <w:rPr/>
        <w:t xml:space="preserve">يوسف بن هارون الكندي أبو عمر يعرف بالرمادي </w:t>
      </w:r>
    </w:p>
    <w:p/>
    <w:p>
      <w:pPr/>
      <w:r>
        <w:rPr/>
        <w:t xml:space="preserve">قال الحميدي: أظن أحد أبائه كان من رمادة موضع بالمغرب، شاعر قرطبي كثير الشعر سريع القول مشهور عند العامة والخاصة هنالك لسلوكه في فنون الشعر بكنده وختم بكندة؛ يعنون امرئ القيس والمتنبي ويوسف بن هارون وكانا متعاصرين قال الحميدي: استدللنا على ذلك بمدحه أبا علي إسماعيل بن القاسم عند دخوله الأندلس بالقصيدة التي أنشدها عنه الحاكم أبو بكر مصعب بن عبد الله الأزدي وأولها:</w:t>
      </w:r>
    </w:p>
    <w:p/>
    <w:p>
      <w:pPr>
        <w:jc w:val="center"/>
      </w:pPr>
      <w:r>
        <w:rPr>
          <w:color w:val="ff0000"/>
        </w:rPr>
        <w:t xml:space="preserve">من حاكم بيني وبين عذولي</w:t>
      </w:r>
      <w:r>
        <w:rPr>
          <w:color w:val="ff0000"/>
        </w:rPr>
        <w:t xml:space="preserve">      </w:t>
      </w:r>
      <w:r>
        <w:rPr>
          <w:color w:val="ff0000"/>
        </w:rPr>
        <w:t xml:space="preserve">الشجو شجوى والعويل عويلي</w:t>
      </w:r>
    </w:p>
    <w:p/>
    <w:p>
      <w:pPr/>
      <w:r>
        <w:rPr/>
        <w:t xml:space="preserve">وكان وصول أبي علي القالي إلى الأندلس سنة ثلاثين وثلاثمائة، أخبر أبو محمد بن حزم قال: أخبرني أبو بكر محمد بن إسحاق المهلبي، عن بعض إخوانه وأظنه أبا الوليد بن الفرضي عن أبي عمر يوسف بن هارون قال: خرجت يوماً إثر صلاة الجمعة فتجاوزت نهر قرطبة متفرجاً إلى رياض بني مروان، فإذا جارية لم أر أجمل منها، فسلمت عليها فردت ثم حادثتها، فرأيت أدباً فائقاً فأخذت بمجامع قلبي فقلت لها: سألتك بالله أحرة أم أمة؟ فقالت: بل أمة، فقلت: ما اسمك بالله فقالت: حلوة، فلما قرب وقت صلاة العصر انصرفت، فجعلت أقفوا أثرها، فلما بلغت رأس القنطرة قالت: إما أن تتأخر وإما أن تتقدم فلست والله أخطو خطوة وأنت معي، فقلت لها: أهذا آخر العهد بك؟ فقالت: لا، فقلت لها: فمتى اللقاء؟ قالت: كل يوم جمعة في هذا الوقت وفي هذا الموضع أو المكان، قلت لها: فما ثمنك إن باعك من أنت له؟ قالت: ثلاثمائة دينار، قال: فخرجت جمعة أخرى، فوجدتها على العادة الأولى فزاد قلبي بها فرحت إلى عبد الرحمن بن محمد التجيبي صاحب سرقسطة ومدحته بالقصيدة الميمية المشهورة فيه وذكرت في تشبيهها حلوة وحدثته مع ذلك بحديثي فوصلني بثلاثمائة دينار ذهباً ثمنها، سوى ما زودني عن نفقة الطريق مقبلاً وراجعاً وعدت إلى قرطبة فلزمت الرياض جمعاً لا أرى لها أثراً وقد انطبقت سمائي على أرضي وضاق صدري إلى دعاني يوماً رجل من إخواني فدخلت إلى داره، وأجلسني في صدر مجلسه ثم قام لبعض شأنه فلم أشعر بالستارة المقبلة لي قد رفعت وإذا بها فقلت: حلوة، فقالت: نعم، قلت: ألأبي فلان أنت مملوكة؟ قالت: لا ولكني أخت، قالت: فكأن الله تعالى محا حبها من قلبي وقمت من فوري واعتذرت إلى صاحب المنزل بعارض طرقني وانصرفت وهذه القصيدة طويلة، قال أبو محمد: أنشدناها أبو بكر بن الفرضي، قال: أنشدناها يوسف بن هارون لنفسه في جملة سبع قصائد له أنشدنا إياها وأولها:</w:t>
      </w:r>
    </w:p>
    <w:p/>
    <w:p>
      <w:pPr>
        <w:jc w:val="center"/>
      </w:pPr>
      <w:r>
        <w:rPr>
          <w:color w:val="ff0000"/>
        </w:rPr>
        <w:t xml:space="preserve">قفوا تشهدوا بثي وإنكار لائمي</w:t>
      </w:r>
      <w:r>
        <w:rPr>
          <w:color w:val="ff0000"/>
        </w:rPr>
        <w:t xml:space="preserve">      </w:t>
      </w:r>
      <w:r>
        <w:rPr>
          <w:color w:val="ff0000"/>
        </w:rPr>
        <w:t xml:space="preserve">على بكائي في الرسوم الطواسم</w:t>
      </w:r>
    </w:p>
    <w:p/>
    <w:p>
      <w:pPr>
        <w:jc w:val="center"/>
      </w:pPr>
      <w:r>
        <w:rPr>
          <w:color w:val="ff0000"/>
        </w:rPr>
        <w:t xml:space="preserve">أيأمن أن يغدو حريق بنفسي</w:t>
      </w:r>
      <w:r>
        <w:rPr>
          <w:color w:val="ff0000"/>
        </w:rPr>
        <w:t xml:space="preserve">      </w:t>
      </w:r>
      <w:r>
        <w:rPr>
          <w:color w:val="ff0000"/>
        </w:rPr>
        <w:t xml:space="preserve">وإلا غريقاً في الدموع السواجم</w:t>
      </w:r>
    </w:p>
    <w:p/>
    <w:p>
      <w:pPr>
        <w:jc w:val="center"/>
      </w:pPr>
      <w:r>
        <w:rPr>
          <w:color w:val="ff0000"/>
        </w:rPr>
        <w:t xml:space="preserve">خذوا رأيه إن كان يتبع كل</w:t>
      </w:r>
      <w:r>
        <w:rPr>
          <w:color w:val="ff0000"/>
        </w:rPr>
        <w:t xml:space="preserve">      </w:t>
      </w:r>
      <w:r>
        <w:rPr>
          <w:color w:val="ff0000"/>
        </w:rPr>
        <w:t xml:space="preserve">من ينوح على ألافه بالملاوم</w:t>
      </w:r>
    </w:p>
    <w:p/>
    <w:p>
      <w:pPr>
        <w:jc w:val="center"/>
      </w:pPr>
      <w:r>
        <w:rPr>
          <w:color w:val="ff0000"/>
        </w:rPr>
        <w:t xml:space="preserve">فهذا حمام الأيك يبكي هديله</w:t>
      </w:r>
      <w:r>
        <w:rPr>
          <w:color w:val="ff0000"/>
        </w:rPr>
        <w:t xml:space="preserve">      </w:t>
      </w:r>
      <w:r>
        <w:rPr>
          <w:color w:val="ff0000"/>
        </w:rPr>
        <w:t xml:space="preserve">بكائي فليفرغ للوم الحمائم</w:t>
      </w:r>
    </w:p>
    <w:p/>
    <w:p>
      <w:pPr>
        <w:jc w:val="center"/>
      </w:pPr>
      <w:r>
        <w:rPr>
          <w:color w:val="ff0000"/>
        </w:rPr>
        <w:t xml:space="preserve">وما هي إلا فرقة تبعث الأسى</w:t>
      </w:r>
      <w:r>
        <w:rPr>
          <w:color w:val="ff0000"/>
        </w:rPr>
        <w:t xml:space="preserve">      </w:t>
      </w:r>
      <w:r>
        <w:rPr>
          <w:color w:val="ff0000"/>
        </w:rPr>
        <w:t xml:space="preserve">إذا نزلت بالناس أو بالبهائم</w:t>
      </w:r>
    </w:p>
    <w:p/>
    <w:p>
      <w:pPr>
        <w:jc w:val="center"/>
      </w:pPr>
      <w:r>
        <w:rPr>
          <w:color w:val="ff0000"/>
        </w:rPr>
        <w:t xml:space="preserve">خلا ناظري من نومه بعد خلوة</w:t>
      </w:r>
      <w:r>
        <w:rPr>
          <w:color w:val="ff0000"/>
        </w:rPr>
        <w:t xml:space="preserve">      </w:t>
      </w:r>
      <w:r>
        <w:rPr>
          <w:color w:val="ff0000"/>
        </w:rPr>
        <w:t xml:space="preserve">متى كان منى النوم ضربة لازم</w:t>
      </w:r>
    </w:p>
    <w:p/>
    <w:p>
      <w:pPr/>
      <w:r>
        <w:rPr/>
        <w:t xml:space="preserve">ومن شعره:</w:t>
      </w:r>
    </w:p>
    <w:p/>
    <w:p>
      <w:pPr>
        <w:jc w:val="center"/>
      </w:pPr>
      <w:r>
        <w:rPr>
          <w:color w:val="ff0000"/>
        </w:rPr>
        <w:t xml:space="preserve">قالوا اصطبر وهو شيء لست أعرفه</w:t>
      </w:r>
      <w:r>
        <w:rPr>
          <w:color w:val="ff0000"/>
        </w:rPr>
        <w:t xml:space="preserve">      </w:t>
      </w:r>
      <w:r>
        <w:rPr>
          <w:color w:val="ff0000"/>
        </w:rPr>
        <w:t xml:space="preserve">من ليس يعرف صبراً كيف يصطبر</w:t>
      </w:r>
    </w:p>
    <w:p/>
    <w:p>
      <w:pPr>
        <w:jc w:val="center"/>
      </w:pPr>
      <w:r>
        <w:rPr>
          <w:color w:val="ff0000"/>
        </w:rPr>
        <w:t xml:space="preserve">أوصى الخلي بأن يغضي الملاحظ عن</w:t>
      </w:r>
      <w:r>
        <w:rPr>
          <w:color w:val="ff0000"/>
        </w:rPr>
        <w:t xml:space="preserve">      </w:t>
      </w:r>
      <w:r>
        <w:rPr>
          <w:color w:val="ff0000"/>
        </w:rPr>
        <w:t xml:space="preserve">عن غر الوجوه ففي إهمالها غرر</w:t>
      </w:r>
    </w:p>
    <w:p/>
    <w:p>
      <w:pPr>
        <w:jc w:val="center"/>
      </w:pPr>
      <w:r>
        <w:rPr>
          <w:color w:val="ff0000"/>
        </w:rPr>
        <w:t xml:space="preserve">وفاتن الحسن قتال الهوى نظرت</w:t>
      </w:r>
      <w:r>
        <w:rPr>
          <w:color w:val="ff0000"/>
        </w:rPr>
        <w:t xml:space="preserve">      </w:t>
      </w:r>
      <w:r>
        <w:rPr>
          <w:color w:val="ff0000"/>
        </w:rPr>
        <w:t xml:space="preserve">غي إليه فكان الموت والنظر</w:t>
      </w:r>
    </w:p>
    <w:p/>
    <w:p>
      <w:pPr>
        <w:jc w:val="center"/>
      </w:pPr>
      <w:r>
        <w:rPr>
          <w:color w:val="ff0000"/>
        </w:rPr>
        <w:t xml:space="preserve">ثم انتصرت بعيني وهي قاتلتي</w:t>
      </w:r>
      <w:r>
        <w:rPr>
          <w:color w:val="ff0000"/>
        </w:rPr>
        <w:t xml:space="preserve">      </w:t>
      </w:r>
      <w:r>
        <w:rPr>
          <w:color w:val="ff0000"/>
        </w:rPr>
        <w:t xml:space="preserve">ما تريد بقتلي حين تنتصر</w:t>
      </w:r>
    </w:p>
    <w:p/>
    <w:p>
      <w:pPr>
        <w:jc w:val="center"/>
      </w:pPr>
      <w:r>
        <w:rPr>
          <w:color w:val="ff0000"/>
        </w:rPr>
        <w:t xml:space="preserve">بإشقة النفس واصلها بشقتها</w:t>
      </w:r>
      <w:r>
        <w:rPr>
          <w:color w:val="ff0000"/>
        </w:rPr>
        <w:t xml:space="preserve">      </w:t>
      </w:r>
      <w:r>
        <w:rPr>
          <w:color w:val="ff0000"/>
        </w:rPr>
        <w:t xml:space="preserve">فإنما أنفس الأعداء تهتجر</w:t>
      </w:r>
    </w:p>
    <w:p/>
    <w:p>
      <w:pPr>
        <w:jc w:val="center"/>
      </w:pPr>
      <w:r>
        <w:rPr>
          <w:color w:val="ff0000"/>
        </w:rPr>
        <w:t xml:space="preserve">ظلمتني ثم إني جئت معتذراً</w:t>
      </w:r>
      <w:r>
        <w:rPr>
          <w:color w:val="ff0000"/>
        </w:rPr>
        <w:t xml:space="preserve">      </w:t>
      </w:r>
      <w:r>
        <w:rPr>
          <w:color w:val="ff0000"/>
        </w:rPr>
        <w:t xml:space="preserve">يكفيك أني مظلوم معتذر</w:t>
      </w:r>
    </w:p>
    <w:p/>
    <w:p>
      <w:pPr/>
      <w:r>
        <w:rPr/>
        <w:t xml:space="preserve">ومن مستحسنه كثير ومنه قوله في قصيدته التي أولها:</w:t>
      </w:r>
    </w:p>
    <w:p/>
    <w:p>
      <w:pPr>
        <w:jc w:val="center"/>
      </w:pPr>
      <w:r>
        <w:rPr>
          <w:color w:val="ff0000"/>
        </w:rPr>
        <w:t xml:space="preserve">خليلي عيني والدموع فعائنا</w:t>
      </w:r>
      <w:r>
        <w:rPr>
          <w:color w:val="ff0000"/>
        </w:rPr>
        <w:t xml:space="preserve">      </w:t>
      </w:r>
      <w:r>
        <w:rPr>
          <w:color w:val="ff0000"/>
        </w:rPr>
        <w:t xml:space="preserve">إلى أن يقتاد الفراق الظعائنا</w:t>
      </w:r>
    </w:p>
    <w:p/>
    <w:p>
      <w:pPr>
        <w:jc w:val="center"/>
      </w:pPr>
      <w:r>
        <w:rPr>
          <w:color w:val="ff0000"/>
        </w:rPr>
        <w:t xml:space="preserve">فلم أر خلي من تبسم أعين</w:t>
      </w:r>
      <w:r>
        <w:rPr>
          <w:color w:val="ff0000"/>
        </w:rPr>
        <w:t xml:space="preserve">      </w:t>
      </w:r>
      <w:r>
        <w:rPr>
          <w:color w:val="ff0000"/>
        </w:rPr>
        <w:t xml:space="preserve">غداة النوى عن لؤلؤ كان كامنا</w:t>
      </w:r>
    </w:p>
    <w:p/>
    <w:p>
      <w:pPr/>
      <w:r>
        <w:rPr/>
        <w:t xml:space="preserve">وقوله:</w:t>
      </w:r>
    </w:p>
    <w:p/>
    <w:p>
      <w:pPr>
        <w:jc w:val="center"/>
      </w:pPr>
      <w:r>
        <w:rPr>
          <w:color w:val="ff0000"/>
        </w:rPr>
        <w:t xml:space="preserve">لا تنكروا غرر الدموع فكلما</w:t>
      </w:r>
      <w:r>
        <w:rPr>
          <w:color w:val="ff0000"/>
        </w:rPr>
        <w:t xml:space="preserve">      </w:t>
      </w:r>
      <w:r>
        <w:rPr>
          <w:color w:val="ff0000"/>
        </w:rPr>
        <w:t xml:space="preserve">ينحل من جسمي يصير دموعا</w:t>
      </w:r>
    </w:p>
    <w:p/>
    <w:p>
      <w:pPr>
        <w:jc w:val="center"/>
      </w:pPr>
      <w:r>
        <w:rPr>
          <w:color w:val="ff0000"/>
        </w:rPr>
        <w:t xml:space="preserve">والعبد قد يعصى وأحلف أنني</w:t>
      </w:r>
      <w:r>
        <w:rPr>
          <w:color w:val="ff0000"/>
        </w:rPr>
        <w:t xml:space="preserve">      </w:t>
      </w:r>
      <w:r>
        <w:rPr>
          <w:color w:val="ff0000"/>
        </w:rPr>
        <w:t xml:space="preserve">ما كنت إلا سامعاً ومطيعا</w:t>
      </w:r>
    </w:p>
    <w:p/>
    <w:p>
      <w:pPr>
        <w:jc w:val="center"/>
      </w:pPr>
      <w:r>
        <w:rPr>
          <w:color w:val="ff0000"/>
        </w:rPr>
        <w:t xml:space="preserve">قولوا لمن أخذ الفؤاد مسلما</w:t>
      </w:r>
      <w:r>
        <w:rPr>
          <w:color w:val="ff0000"/>
        </w:rPr>
        <w:t xml:space="preserve">      </w:t>
      </w:r>
      <w:r>
        <w:rPr>
          <w:color w:val="ff0000"/>
        </w:rPr>
        <w:t xml:space="preserve">يمنن على برده مصدوعا</w:t>
      </w:r>
    </w:p>
    <w:p/>
    <w:p>
      <w:pPr/>
      <w:r>
        <w:rPr/>
        <w:t xml:space="preserve">ومما أنشد له أبو العباس بن رشيق الكاتب:</w:t>
      </w:r>
    </w:p>
    <w:p/>
    <w:p>
      <w:pPr>
        <w:jc w:val="center"/>
      </w:pPr>
      <w:r>
        <w:rPr>
          <w:color w:val="ff0000"/>
        </w:rPr>
        <w:t xml:space="preserve">بدر بدا يحمل شمساً بدت</w:t>
      </w:r>
      <w:r>
        <w:rPr>
          <w:color w:val="ff0000"/>
        </w:rPr>
        <w:t xml:space="preserve">      </w:t>
      </w:r>
      <w:r>
        <w:rPr>
          <w:color w:val="ff0000"/>
        </w:rPr>
        <w:t xml:space="preserve">فحدها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من خده</w:t>
      </w:r>
    </w:p>
    <w:p/>
    <w:p>
      <w:pPr/>
      <w:r>
        <w:rPr/>
        <w:t xml:space="preserve">وله:</w:t>
      </w:r>
    </w:p>
    <w:p/>
    <w:p>
      <w:pPr>
        <w:jc w:val="center"/>
      </w:pPr>
      <w:r>
        <w:rPr>
          <w:color w:val="ff0000"/>
        </w:rPr>
        <w:t xml:space="preserve">صد عني وليس يعلم أني</w:t>
      </w:r>
      <w:r>
        <w:rPr>
          <w:color w:val="ff0000"/>
        </w:rPr>
        <w:t xml:space="preserve">      </w:t>
      </w:r>
      <w:r>
        <w:rPr>
          <w:color w:val="ff0000"/>
        </w:rPr>
        <w:t xml:space="preserve">كنت في كربة ففرج عني</w:t>
      </w:r>
    </w:p>
    <w:p/>
    <w:p>
      <w:pPr>
        <w:jc w:val="center"/>
      </w:pPr>
      <w:r>
        <w:rPr>
          <w:color w:val="ff0000"/>
        </w:rPr>
        <w:t xml:space="preserve">وتجنى على من غير ذنب</w:t>
      </w:r>
      <w:r>
        <w:rPr>
          <w:color w:val="ff0000"/>
        </w:rPr>
        <w:t xml:space="preserve">      </w:t>
      </w:r>
      <w:r>
        <w:rPr>
          <w:color w:val="ff0000"/>
        </w:rPr>
        <w:t xml:space="preserve">فتجنى على كثير التجني</w:t>
      </w:r>
    </w:p>
    <w:p/>
    <w:p>
      <w:pPr>
        <w:jc w:val="center"/>
      </w:pPr>
      <w:r>
        <w:rPr>
          <w:color w:val="ff0000"/>
        </w:rPr>
        <w:t xml:space="preserve">حسن ظني قضى علي بهذا</w:t>
      </w:r>
      <w:r>
        <w:rPr>
          <w:color w:val="ff0000"/>
        </w:rPr>
        <w:t xml:space="preserve">      </w:t>
      </w:r>
      <w:r>
        <w:rPr>
          <w:color w:val="ff0000"/>
        </w:rPr>
        <w:t xml:space="preserve">حكم الله لي على حسن ظني</w:t>
      </w:r>
    </w:p>
    <w:p/>
    <w:p>
      <w:pPr/>
      <w:r>
        <w:rPr/>
        <w:t xml:space="preserve">مدح أبو عمر الحكم المستنصر، وعمل في السجن كتاباً سماه كتاب ’’الطير’’ في أجزاء وكله من شعره، وصف فيه كل طير معروف وذكر خواصه وذيل كل قطعة بمدح ولي العهد هشام بن الحكم مستشفعاً به إلى أبيه في إطلاقه وهو كتاب مليح سبق إليه، قال الحميدي: وقد رأيت النسخة المرفوعة بخطه ونسخت منها، وكان قد اتهم هو وجماعة من الشعراء بشعر ظهر في ذم السلطان لم يبق في ذكرى منه إلى قوله:</w:t>
      </w:r>
    </w:p>
    <w:p/>
    <w:p>
      <w:pPr>
        <w:jc w:val="center"/>
      </w:pPr>
      <w:r>
        <w:rPr>
          <w:color w:val="ff0000"/>
        </w:rPr>
        <w:t xml:space="preserve">يولى ويعزل من يومه</w:t>
      </w:r>
      <w:r>
        <w:rPr>
          <w:color w:val="ff0000"/>
        </w:rPr>
        <w:t xml:space="preserve">      </w:t>
      </w:r>
      <w:r>
        <w:rPr>
          <w:color w:val="ff0000"/>
        </w:rPr>
        <w:t xml:space="preserve">فلا ذا يتم ولا ذا يتم</w:t>
      </w:r>
    </w:p>
    <w:p/>
    <w:p>
      <w:pPr/>
      <w:r>
        <w:rPr/>
        <w:t xml:space="preserve">ثم مدح الملوك والرؤساء بعده وعاش إلى أيام الفتنة، ومات في بعض تلك الشدائد.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2026-05-14T01:11:40+03:00</dcterms:created>
  <dcterms:modified xsi:type="dcterms:W3CDTF">2026-05-14T01:11:40+03:00</dcterms:modified>
</cp:coreProperties>
</file>

<file path=docProps/custom.xml><?xml version="1.0" encoding="utf-8"?>
<Properties xmlns="http://schemas.openxmlformats.org/officeDocument/2006/custom-properties" xmlns:vt="http://schemas.openxmlformats.org/officeDocument/2006/docPropsVTypes"/>
</file>