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الأزرق الفاروقي
</w:t>
      </w:r>
    </w:p>
    <w:p>
      <w:pPr>
        <w:jc w:val="start"/>
        <w:bidi/>
      </w:pPr>
      <w:r>
        <w:rPr>
          <w:rFonts w:ascii="arial" w:hAnsi="arial" w:eastAsia="arial" w:cs="arial"/>
          <w:sz w:val="28"/>
          <w:szCs w:val="28"/>
          <w:b w:val="1"/>
          <w:bCs w:val="1"/>
          <w:rtl/>
        </w:rPr>
        <w:t xml:space="preserve">ابن الأزرق الفاروقي
</w:t>
      </w:r>
    </w:p>
    <w:p>
      <w:pPr/>
      <w:r>
        <w:rPr/>
        <w:t xml:space="preserve">ابن الأزرق الفاروقي  أحمد بن يوسف بن علي ابن الأزرق الفارقي: مؤرخ رحالة، من أهل ميافارقين. ولد وتعلم بها، ثم ببغداد. وقام برحلات إلى بلاد فارس (إيران) والعراق والجزيرة وأرمينية والشام. وتولى مناصب. منها الإشراف على الأوقاف بظاهر ميافارقين (سنة 43) ونظارة حصن كيفا (562) وصنف كتابه ’’ تاريخ ميافارقين وآمد’’ المسمى ’’ تاريخ الفارقي - ط) قسم الدولة المروانية منه. فذكر مشاهداته في بغداد (سنة 534) وزياراته لآمد والموصل (44) وماردين ودمشق (565و566) كما زار بلد الروم واخلاط، والري وبرجيس، وبركري ونوشهر، وتبريز، وحمص، وحماة، وحلب، ومنبج، وحران، ورأس العين، ودير صليبا، والمدائن. ومن أهم رحلاته زيارته لمملكة جورجيا وإيراده حوادث جرت بين ملك جورجيا وبعض ملوك المسلمين. وفي سنة 4 مر بتفليس وأقام فيها مدة، وفي 49 كان في دربند. وتحدث عن كثير مما رأى وسمع في رحلاته. ولم يظفر بتاريخ وفاته. </w:t>
      </w:r>
    </w:p>
    <w:p>
      <w:pPr>
        <w:jc w:val="start"/>
        <w:bidi/>
      </w:pPr>
      <w:r>
        <w:rPr>
          <w:sz w:val="24"/>
          <w:szCs w:val="24"/>
          <w:b w:val="1"/>
          <w:bCs w:val="1"/>
          <w:rtl/>
        </w:rPr>
        <w:t xml:space="preserve">
الأعلام،(دار العلم للملايين - بيروت،2002،ط 15،ج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2026-07-04T22:58:03+03:00</dcterms:created>
  <dcterms:modified xsi:type="dcterms:W3CDTF">2026-07-04T22:58:03+03:00</dcterms:modified>
</cp:coreProperties>
</file>

<file path=docProps/custom.xml><?xml version="1.0" encoding="utf-8"?>
<Properties xmlns="http://schemas.openxmlformats.org/officeDocument/2006/custom-properties" xmlns:vt="http://schemas.openxmlformats.org/officeDocument/2006/docPropsVTypes"/>
</file>