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الأنفاسي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الأنفاسي
</w:t>
      </w:r>
    </w:p>
    <w:p>
      <w:pPr/>
      <w:r>
        <w:rPr/>
        <w:t xml:space="preserve">الأنفاسي  يوسف بن عمر الأنفاسي، أبو الحجاج: إمام جامع القرويين بفاس. كان صالحا، متفقها بالمالكية. له تقييد على رسالة أبي زيد القيرواني-خ) تداوله الناس في أيامه. قال رزق: ليس بتأليف، ونما هو تقييد للطلبة في زمان قراءتهم.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2026-05-14T03:03:26+03:00</dcterms:created>
  <dcterms:modified xsi:type="dcterms:W3CDTF">2026-05-14T03:03:26+03:00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