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السماط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السماط
</w:t>
      </w:r>
    </w:p>
    <w:p>
      <w:pPr/>
      <w:r>
        <w:rPr/>
        <w:t xml:space="preserve">ابن السماط  يوسف بن علي بن عبد الملك ابن السماط البكري المهدوي، أبو يعقوب: شاعر، من أهل (المهدية) بإفريقية، مولدا ووفاة. قال التجاني: شعره (مدون) مشهور، قصره على المدائح النيوية إلا لقليل مما قاله في صباه. وأورد صاحب الحلل السندسية قصائد من نظمه.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السماط
</w:t>
      </w:r>
    </w:p>
    <w:p>
      <w:pPr/>
      <w:r>
        <w:rPr/>
        <w:t xml:space="preserve">ابن السماط  يوسف بن علي بن عبد الملك البكري المعروف بابن السماط، أبو يعقوب، الشاعر.</w:t>
      </w:r>
    </w:p>
    <w:p/>
    <w:p>
      <w:pPr/>
      <w:r>
        <w:rPr/>
        <w:t xml:space="preserve">ولد وتوفي في المهدية.</w:t>
      </w:r>
    </w:p>
    <w:p/>
    <w:p>
      <w:pPr/>
      <w:r>
        <w:rPr/>
        <w:t xml:space="preserve">قال التجاني في «رحلته»: «شعره مدون مشهور قصر على المدائح النبوية إلا القليل مما قاله في صباه»، وأورد له صاحب الحلل السندسية قصائد من نظمه، وقال الوادي آشي في «برنامجه»: «وله نظم كثير بديع، وخمس عشرينيات، وهو من النظم بمكان يسير عليه إلى أن قال: وتوفي في شعبان عام تسعين وستمائة».</w:t>
      </w:r>
    </w:p>
    <w:p/>
    <w:p>
      <w:pPr/>
      <w:r>
        <w:rPr/>
        <w:t xml:space="preserve">له شعر مدون.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الأعلام 8/ 243 (ط 5/)، برنامج الوادي آشي (ط 2/، دار الغرب الإسلامي بيروت 1981)، الحلل السندسية 1 ق 2/ 508 - 517 (تونس)، درة الحجال 2/ 248 - 249، رحلة التجاني 380 - 392، شجرة النور الزكية 192، عنوان الأريب 1/ 77 - 79، معجم المؤلفين 13/ 318، مجمل تاريخ الأدب التونسي ص 208 - 210.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علي بن عبد الملك بن السماط المهدوي.
</w:t>
      </w:r>
    </w:p>
    <w:p>
      <w:pPr/>
      <w:r>
        <w:rPr/>
        <w:t xml:space="preserve">يوسف بن علي بن عبد الملك بن السماط المهدوي. </w:t>
      </w:r>
    </w:p>
    <w:p/>
    <w:p/>
    <w:p>
      <w:pPr/>
      <w:r>
        <w:rPr/>
        <w:t xml:space="preserve">أخذ عن الشيخ الصالحي أبي على المشهور.</w:t>
      </w:r>
    </w:p>
    <w:p/>
    <w:p/>
    <w:p>
      <w:pPr/>
      <w:r>
        <w:rPr/>
        <w:t xml:space="preserve">له نظم بديع. مولده سنة 613.</w:t>
      </w:r>
    </w:p>
    <w:p/>
    <w:p/>
    <w:p>
      <w:pPr/>
      <w:r>
        <w:rPr/>
        <w:t xml:space="preserve">توفي في شعبان المكرم سنة 690.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2026-05-14T03:15:52+03:00</dcterms:created>
  <dcterms:modified xsi:type="dcterms:W3CDTF">2026-05-14T03:15:52+03:00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