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الأنصاري
</w:t>
      </w:r>
    </w:p>
    <w:p>
      <w:pPr/>
      <w:r>
        <w:rPr/>
        <w:t xml:space="preserve">يوسف الأنصاري  يوسف بن عبد الأنصاري المدني الحنفي: فاضل. مولده ووفاته بالمدينة. له مؤلفات، منها (منظومة في المناسك) نظم فيها (المنسك الصغير) لرحمة الله السندي.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2026-05-14T04:06:41+03:00</dcterms:created>
  <dcterms:modified xsi:type="dcterms:W3CDTF">2026-05-14T04:06:41+03:00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