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يعمر بن عوف
</w:t>
      </w:r>
    </w:p>
    <w:p>
      <w:pPr>
        <w:jc w:val="start"/>
        <w:bidi/>
      </w:pPr>
      <w:r>
        <w:rPr>
          <w:rFonts w:ascii="arial" w:hAnsi="arial" w:eastAsia="arial" w:cs="arial"/>
          <w:sz w:val="28"/>
          <w:szCs w:val="28"/>
          <w:b w:val="1"/>
          <w:bCs w:val="1"/>
          <w:rtl/>
        </w:rPr>
        <w:t xml:space="preserve">يعمر بن عوف
</w:t>
      </w:r>
    </w:p>
    <w:p>
      <w:pPr/>
      <w:r>
        <w:rPr/>
        <w:t xml:space="preserve">يعمر بن عوف يعمر بن عوف بن كعب بن عامر بن ليث بن بكر، من كنانة: أحد حكام العرب، من قريس، في الجاهلية. كان يقال له (الشداخ) قال ابن حبيب (سمي بذلك لشدخه الدماء بين قريش وخزاعة، وكانت قريش قاتلت خزاعة، وأرادوا إخراجها من مكة، فتراضى الفريقان بيعمر، فحكم بينهم، وساوى بين الدماء على ألا تخرج خزاعة من مكة) وفي القاموس والتاج:: (حكم بين قصى وخزاعة - وفي كثير من النسخ قضاعة- في أمر الكعبة، فشدخ دماء خزاعة تحت قدمه وأبطلها، وقضى بالبيت لقصي) وفصل اليعقوبي ذلك بما موجزه: كانت حجابة البيت إلى خزاعة، فلما شرف قصي وعز وولده له الأولاد، جمع إليه قومه من بني فهر بن مالك، ونصب الحرب لخزاعة، فاقتتلوا بالأبطح، وكثرت القتلى في الفريقية، ثم تداعوا إلى الصلح ورضوا بأن يحكم بينهم يعمر بن عوف، فقضى بأن قصيا أولى بالبيت وبأمر مكة من خزاعة، وأن كل دم أصابه قصي من خزاعة موضوع عنه، يشدخه تحت قدميه، وأن ما أصابت خزاعة من قريش ففيه الدية، فودوا خمسا وعشرين بدنة (والبدنة الضحية من الإبل) وثلاثين حرجا (بفتحتين: الناقة الضامرة الطويلة) قلت: والى يعمر -صاحب الترجمة- ينسب (معدان بن طلحة اليعمري) من التابعين. وقال الزبيدي: يعمر، جد (بني دأب) الذين أخذ عنهم كثير من علم الأخبار والأنساب. </w:t>
      </w:r>
    </w:p>
    <w:p>
      <w:pPr>
        <w:jc w:val="start"/>
        <w:bidi/>
      </w:pPr>
      <w:r>
        <w:rPr>
          <w:sz w:val="24"/>
          <w:szCs w:val="24"/>
          <w:b w:val="1"/>
          <w:bCs w:val="1"/>
          <w:rtl/>
        </w:rPr>
        <w:t xml:space="preserve">
الأعلام،(دار العلم للملايين - بيروت،2002،ط 15،ج 8،ص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2026-05-14T08:47:53+03:00</dcterms:created>
  <dcterms:modified xsi:type="dcterms:W3CDTF">2026-05-14T08:47:53+03:00</dcterms:modified>
</cp:coreProperties>
</file>

<file path=docProps/custom.xml><?xml version="1.0" encoding="utf-8"?>
<Properties xmlns="http://schemas.openxmlformats.org/officeDocument/2006/custom-properties" xmlns:vt="http://schemas.openxmlformats.org/officeDocument/2006/docPropsVTypes"/>
</file>