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عفوي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عفوي
</w:t>
      </w:r>
    </w:p>
    <w:p>
      <w:pPr/>
      <w:r>
        <w:rPr/>
        <w:t xml:space="preserve">يعقوب عفوي  يعقوب عفوي بن مصطفى فنائي الأماسي الرومي الجلوتي الحنفي: فاضل تركي، متصوف، واعظ، أكثر تصانيفه بالعربية. أصله من (أماسية) قرأ على أبيه، ثم في أسكدار، وتوفي بها. ومن كتبه (نتيجة التفاسير-ط) جزء تفسير سورة يوسف، و (المفاتيح شرح المصابيح-خ) و (الوسيلة العظمى لحضرة النبي المجتبى-ط) و (إلحاقات على التجليات-خ) علق به على (لمعات البرق النجدي) للشيخ عبد الغني النابلسي؛ و (خلاصة البيان في مذهب النعمان-خ) و (كنز الواعظين-خ) وله بالتركية (هدية السالكين-ط).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2026-05-14T08:42:49+03:00</dcterms:created>
  <dcterms:modified xsi:type="dcterms:W3CDTF">2026-05-14T08:42:49+03:00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