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طلحة
</w:t>
      </w:r>
    </w:p>
    <w:p>
      <w:pPr>
        <w:jc w:val="start"/>
        <w:bidi/>
      </w:pPr>
      <w:r>
        <w:rPr>
          <w:rFonts w:ascii="arial" w:hAnsi="arial" w:eastAsia="arial" w:cs="arial"/>
          <w:sz w:val="28"/>
          <w:szCs w:val="28"/>
          <w:b w:val="1"/>
          <w:bCs w:val="1"/>
          <w:rtl/>
        </w:rPr>
        <w:t xml:space="preserve">يعقوب بن طلحة
</w:t>
      </w:r>
    </w:p>
    <w:p>
      <w:pPr/>
      <w:r>
        <w:rPr/>
        <w:t xml:space="preserve">يعقوب بن طلحة  يعقوب بن طلحة بن عبيدالله بن عثمان التيمي، من بني سعد بن تيم بن مرة، من قريش: أحد من سماهم ابن حبيب (أجواد الإسلام) كان من سكان المدينة. وقتل يوم (الحرة) صبرا. وفيه يقول ابن الزبير الأسدي، من أبيات:</w:t>
      </w:r>
    </w:p>
    <w:p/>
    <w:p>
      <w:pPr>
        <w:jc w:val="center"/>
      </w:pPr>
      <w:r>
        <w:rPr>
          <w:color w:val="ff0000"/>
        </w:rPr>
        <w:t xml:space="preserve">شباب، كيعقوب بن طلحة، أقفزت</w:t>
      </w:r>
      <w:r>
        <w:rPr>
          <w:color w:val="ff0000"/>
        </w:rPr>
        <w:t xml:space="preserve">      </w:t>
      </w:r>
      <w:r>
        <w:rPr>
          <w:color w:val="ff0000"/>
        </w:rPr>
        <w:t xml:space="preserve">منازلهم من دومة فبقيع</w:t>
      </w:r>
    </w:p>
    <w:p/>
    <w:p>
      <w:pPr/>
      <w:r>
        <w:rPr/>
        <w:t xml:space="preserve">وهو ابن الصحابي (طلحة) أحد العشرة المبشرين.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طلحة
</w:t>
      </w:r>
    </w:p>
    <w:p>
      <w:pPr/>
      <w:r>
        <w:rPr/>
        <w:t xml:space="preserve">يعقوب بن طلحة بن عبيد الله بن عثمان بن عمرو بن كعب بن سعد بن تيم بن مرة. وأمه أم أبان بنت عتبة بن ربيعة بن عبد شمس بن عبد مناف بن قصي. فولد يعقوب بن طلحة يوسف وأمه أم حميد بنت عبد الرحمن بن عبد الله بن أبي ربيعة بن المغيرة المخزومي. وأمها أم كلثوم بنت أبي بكر الصديق. وطلحة وأمه أم الحلاس بنت عبد الله بن عياش بن أبي ربيعة بن المغيرة. وإسماعيل وإسحاق. درجا في حياة أبيهما. وأبا بكر وأمهم جعدة بنت الأشعث بن قيس الكندي. وكان يعقوب سخيا جوادا وقتل يوم الحرة في ذي الحجة سنة ثلاث وستين. وجاء بمقتله ومصاب أهل الحرة إلى الكوفة الكروس بن زيد الطائي. ففي ذلك يقول عبد الله بن الزبير الأسدي:</w:t>
      </w:r>
    </w:p>
    <w:p/>
    <w:p>
      <w:pPr>
        <w:jc w:val="center"/>
      </w:pPr>
      <w:r>
        <w:rPr>
          <w:color w:val="ff0000"/>
        </w:rPr>
        <w:t xml:space="preserve">لعمري لقد جاء الكروس كاظما</w:t>
      </w:r>
      <w:r>
        <w:rPr>
          <w:color w:val="ff0000"/>
        </w:rPr>
        <w:t xml:space="preserve">      </w:t>
      </w:r>
      <w:r>
        <w:rPr>
          <w:color w:val="ff0000"/>
        </w:rPr>
        <w:t xml:space="preserve">على خبر للمسلمين وجيع</w:t>
      </w:r>
    </w:p>
    <w:p/>
    <w:p>
      <w:pPr>
        <w:jc w:val="center"/>
      </w:pPr>
      <w:r>
        <w:rPr>
          <w:color w:val="ff0000"/>
        </w:rPr>
        <w:t xml:space="preserve">حديث أتاني عن لؤي بن غالب</w:t>
      </w:r>
      <w:r>
        <w:rPr>
          <w:color w:val="ff0000"/>
        </w:rPr>
        <w:t xml:space="preserve">      </w:t>
      </w:r>
      <w:r>
        <w:rPr>
          <w:color w:val="ff0000"/>
        </w:rPr>
        <w:t xml:space="preserve">فما رقأت ليل التمام دموعي</w:t>
      </w:r>
    </w:p>
    <w:p/>
    <w:p>
      <w:pPr>
        <w:jc w:val="center"/>
      </w:pPr>
      <w:r>
        <w:rPr>
          <w:color w:val="ff0000"/>
        </w:rPr>
        <w:t xml:space="preserve">يخبر أن لم يبق إلا أرامل</w:t>
      </w:r>
      <w:r>
        <w:rPr>
          <w:color w:val="ff0000"/>
        </w:rPr>
        <w:t xml:space="preserve">      </w:t>
      </w:r>
      <w:r>
        <w:rPr>
          <w:color w:val="ff0000"/>
        </w:rPr>
        <w:t xml:space="preserve">وإلا دم قد سال كل مربع</w:t>
      </w:r>
    </w:p>
    <w:p/>
    <w:p>
      <w:pPr>
        <w:jc w:val="center"/>
      </w:pPr>
      <w:r>
        <w:rPr>
          <w:color w:val="ff0000"/>
        </w:rPr>
        <w:t xml:space="preserve">قروم تلاقت من قريش فأنهلت</w:t>
      </w:r>
      <w:r>
        <w:rPr>
          <w:color w:val="ff0000"/>
        </w:rPr>
        <w:t xml:space="preserve">      </w:t>
      </w:r>
      <w:r>
        <w:rPr>
          <w:color w:val="ff0000"/>
        </w:rPr>
        <w:t xml:space="preserve">بأصهب من ماء السمام نقيع</w:t>
      </w:r>
    </w:p>
    <w:p/>
    <w:p>
      <w:pPr>
        <w:jc w:val="center"/>
      </w:pPr>
      <w:r>
        <w:rPr>
          <w:color w:val="ff0000"/>
        </w:rPr>
        <w:t xml:space="preserve">فكم حول سلع من عجوز مصابة</w:t>
      </w:r>
      <w:r>
        <w:rPr>
          <w:color w:val="ff0000"/>
        </w:rPr>
        <w:t xml:space="preserve">      </w:t>
      </w:r>
      <w:r>
        <w:rPr>
          <w:color w:val="ff0000"/>
        </w:rPr>
        <w:t xml:space="preserve">وأبيض فياض اليدين صريع</w:t>
      </w:r>
    </w:p>
    <w:p/>
    <w:p>
      <w:pPr>
        <w:jc w:val="center"/>
      </w:pPr>
      <w:r>
        <w:rPr>
          <w:color w:val="ff0000"/>
        </w:rPr>
        <w:t xml:space="preserve">طلوع ثنايا المجد سام بطرفه</w:t>
      </w:r>
      <w:r>
        <w:rPr>
          <w:color w:val="ff0000"/>
        </w:rPr>
        <w:t xml:space="preserve">      </w:t>
      </w:r>
      <w:r>
        <w:rPr>
          <w:color w:val="ff0000"/>
        </w:rPr>
        <w:t xml:space="preserve">قبيل تلاقيهم أشم منيع</w:t>
      </w:r>
    </w:p>
    <w:p/>
    <w:p>
      <w:pPr>
        <w:jc w:val="center"/>
      </w:pPr>
      <w:r>
        <w:rPr>
          <w:color w:val="ff0000"/>
        </w:rPr>
        <w:t xml:space="preserve">وذي سنة لم يبق للشمس قبلها</w:t>
      </w:r>
      <w:r>
        <w:rPr>
          <w:color w:val="ff0000"/>
        </w:rPr>
        <w:t xml:space="preserve">      </w:t>
      </w:r>
      <w:r>
        <w:rPr>
          <w:color w:val="ff0000"/>
        </w:rPr>
        <w:t xml:space="preserve">وذي صغوة غض العظام رضيع</w:t>
      </w:r>
    </w:p>
    <w:p/>
    <w:p>
      <w:pPr>
        <w:jc w:val="center"/>
      </w:pPr>
      <w:r>
        <w:rPr>
          <w:color w:val="ff0000"/>
        </w:rPr>
        <w:t xml:space="preserve">شباب كيعقوب بن طلحة أقفرت</w:t>
      </w:r>
      <w:r>
        <w:rPr>
          <w:color w:val="ff0000"/>
        </w:rPr>
        <w:t xml:space="preserve">      </w:t>
      </w:r>
      <w:r>
        <w:rPr>
          <w:color w:val="ff0000"/>
        </w:rPr>
        <w:t xml:space="preserve">منازله من رومة فبقيع</w:t>
      </w:r>
    </w:p>
    <w:p/>
    <w:p>
      <w:pPr>
        <w:jc w:val="center"/>
      </w:pPr>
      <w:r>
        <w:rPr>
          <w:color w:val="ff0000"/>
        </w:rPr>
        <w:t xml:space="preserve">فو الله ما هذا بعيش فيشتهي</w:t>
      </w:r>
      <w:r>
        <w:rPr>
          <w:color w:val="ff0000"/>
        </w:rPr>
        <w:t xml:space="preserve">      </w:t>
      </w:r>
      <w:r>
        <w:rPr>
          <w:color w:val="ff0000"/>
        </w:rPr>
        <w:t xml:space="preserve">هنيء ولا موت يريح سريع</w:t>
      </w:r>
    </w:p>
    <w:p/>
    <w:p>
      <w:pPr>
        <w:jc w:val="start"/>
        <w:bidi/>
      </w:pPr>
      <w:r>
        <w:rPr>
          <w:sz w:val="24"/>
          <w:szCs w:val="24"/>
          <w:b w:val="1"/>
          <w:bCs w:val="1"/>
          <w:rtl/>
        </w:rPr>
        <w:t xml:space="preserve">
الطبقات الكبرى،(دار الكتب العلمية - بيروت،1990،ط 1،ج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طلحة بن عبيد الله التيمي القرشي
</w:t>
      </w:r>
    </w:p>
    <w:p>
      <w:pPr/>
      <w:r>
        <w:rPr/>
        <w:t xml:space="preserve">يعقوب بن طلحة بن عبيد الله التيمي القرشي </w:t>
      </w:r>
    </w:p>
    <w:p/>
    <w:p>
      <w:pPr/>
      <w:r>
        <w:rPr/>
        <w:t xml:space="preserve">يروي عن أبيه روى عنه أهل المدينة قتل يوم الحرة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2026-05-14T09:57:56+03:00</dcterms:created>
  <dcterms:modified xsi:type="dcterms:W3CDTF">2026-05-14T09:57:56+03:00</dcterms:modified>
</cp:coreProperties>
</file>

<file path=docProps/custom.xml><?xml version="1.0" encoding="utf-8"?>
<Properties xmlns="http://schemas.openxmlformats.org/officeDocument/2006/custom-properties" xmlns:vt="http://schemas.openxmlformats.org/officeDocument/2006/docPropsVTypes"/>
</file>