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حمار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حمار
</w:t>
      </w:r>
    </w:p>
    <w:p>
      <w:pPr/>
      <w:r>
        <w:rPr/>
        <w:t xml:space="preserve">يزيد بن حمار  يزيد بن حمار السكونى: من فرسان الجاهلية. شهد حرب (ذى قار) وكان حليفا لبنى شيبان. وقام بحركة (عسكرية) كانت من أسباب هزيمة الفرس.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2026-05-14T12:37:54+03:00</dcterms:created>
  <dcterms:modified xsi:type="dcterms:W3CDTF">2026-05-14T12:37:54+03:00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