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معاوية
</w:t>
      </w:r>
    </w:p>
    <w:p>
      <w:pPr/>
      <w:r>
        <w:rPr/>
        <w:t xml:space="preserve">يحيى بن معاوية  يحيى بن معاوية بن هشام بن عبد الملك: أمير أموى؟ هو أخو عبد الرحمن، الداخل إلى الأندلس. كان ممن بقى إلى جانب (مروان ابن محمد) بعد ظهور العباسية. وخرج مع مروان إلى (الزاب) وقتل معه.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2026-05-14T14:57:25+03:00</dcterms:created>
  <dcterms:modified xsi:type="dcterms:W3CDTF">2026-05-14T14:57:25+03:00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