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العوام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العوام
</w:t>
      </w:r>
    </w:p>
    <w:p>
      <w:pPr/>
      <w:r>
        <w:rPr/>
        <w:t xml:space="preserve">ابن العوام يحيى بن محمد بن أحمد، الشهير بابن العوام الإشبيلي، أبو زكريا: عالم أندلسي، اشتهر بكتابه " الفلاحة الأندلسية - ط " قسم منه، ترجم إلى اللغتين الإسبانيولية والفرنسية. وله رسالة في " تربية الكرم - ط " و " عيون الحقائق وإيضاح الطرائق - خ " في شستربتي (4019).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2026-05-14T16:06:39+03:00</dcterms:created>
  <dcterms:modified xsi:type="dcterms:W3CDTF">2026-05-14T16:06:39+03:00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