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البحيري
</w:t>
      </w:r>
    </w:p>
    <w:p>
      <w:pPr>
        <w:jc w:val="start"/>
        <w:bidi/>
      </w:pPr>
      <w:r>
        <w:rPr>
          <w:rFonts w:ascii="arial" w:hAnsi="arial" w:eastAsia="arial" w:cs="arial"/>
          <w:sz w:val="28"/>
          <w:szCs w:val="28"/>
          <w:b w:val="1"/>
          <w:bCs w:val="1"/>
          <w:rtl/>
        </w:rPr>
        <w:t xml:space="preserve">علي البحيري
</w:t>
      </w:r>
    </w:p>
    <w:p>
      <w:pPr/>
      <w:r>
        <w:rPr/>
        <w:t xml:space="preserve">علي البحيري علي الشيخ الإمام العلامة نور الدين البحيري، الشافعي أحد علماء القاهرة بلغني أن المولى ابن كمال باشا كان بمصر يباحثه، وشهد له بالفضل العام، ويقول: لا تقولوا البحيري، فتصغروه، ولكنه البحري يشير إلى تبحره في العلم. توفي في سنة إحدى وأربعين وتسعمئة، وصلي عليه غائبة بجامع دمشق يوم الجمعة خامس عشر رمضان منها، وترجمه ابن طولون بأنه آخر شيوخ المصريين.</w:t>
      </w:r>
    </w:p>
    <w:p>
      <w:pPr>
        <w:jc w:val="start"/>
        <w:bidi/>
      </w:pPr>
      <w:r>
        <w:rPr>
          <w:sz w:val="24"/>
          <w:szCs w:val="24"/>
          <w:b w:val="1"/>
          <w:bCs w:val="1"/>
          <w:rtl/>
        </w:rPr>
        <w:t xml:space="preserve">
الكواكب السائرة بأعيان المئة العاشرة،(دار الكتب العلمية - بيروت،1977،ط 1،ج 2،ص 214)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2026-06-23T05:27:08+03:00</dcterms:created>
  <dcterms:modified xsi:type="dcterms:W3CDTF">2026-06-23T05:27:08+03:00</dcterms:modified>
</cp:coreProperties>
</file>

<file path=docProps/custom.xml><?xml version="1.0" encoding="utf-8"?>
<Properties xmlns="http://schemas.openxmlformats.org/officeDocument/2006/custom-properties" xmlns:vt="http://schemas.openxmlformats.org/officeDocument/2006/docPropsVTypes"/>
</file>