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الداودي
</w:t>
      </w:r>
    </w:p>
    <w:p>
      <w:pPr/>
      <w:r>
        <w:rPr/>
        <w:t xml:space="preserve">الداودي أحمد بن نصر، أبو حفص الداودي: فقيه مالكي. له كتاب (الأموال - خ) في أحكام أموال المغانم والأراضي التي يتغلب عليها المسلمون. في دار الكتب، مصور عن الأسكوريال.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2026-07-04T19:40:24+03:00</dcterms:created>
  <dcterms:modified xsi:type="dcterms:W3CDTF">2026-07-04T19:40:24+03:00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