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وحدي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وحدي الرومي
</w:t>
      </w:r>
    </w:p>
    <w:p>
      <w:pPr/>
      <w:r>
        <w:rPr/>
        <w:t xml:space="preserve">وحدي الرومي  وحدي بن إبراهيم بن مصطفى ابن محمد الفرضي المعروف بوحدي الرومي: قاضي حلب. له كتب منها ’’ تذكرة الشعراء ’’ المسماة ’’ المنتخب والمؤتلف - خ ’’ في عارف حكمت (238 تاريخ) و ’’ تحفة الالباب في حلية الانبياء والاصحاب - خ ’’ و ’’ المعول في شرح ابيات المطول - خ ’’ في مغنيسا (الرقم 5477) ونسخة كتبت في حياته (127 ورقة) في شستربتي (الرقم 3591) و ’’ شرح شواهد التلخيص ’’ و ’’ التجريد - خ ’’ اختصر به تاريخ ابن خلكان.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2026-05-15T02:09:05+03:00</dcterms:created>
  <dcterms:modified xsi:type="dcterms:W3CDTF">2026-05-15T02:09:05+03:00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