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الجملي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الجملي
</w:t>
      </w:r>
    </w:p>
    <w:p>
      <w:pPr/>
      <w:r>
        <w:rPr/>
        <w:t xml:space="preserve">هند الجملي  هند بن عمرو الجملي (من بني جمل بن كنانة بن ناجية) المرادي: تابعي، يقال: له صحبة. أدرك الجاهلية. وولاه عمر (سنة 17) على نصارى بني تغلب. وصحب عليا. وروى عنه. وشهد معه وقعة الجمل فقتله عمرو بن يثربي الضبي.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2026-05-15T04:27:40+03:00</dcterms:created>
  <dcterms:modified xsi:type="dcterms:W3CDTF">2026-05-15T04:27:40+03:00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