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احوز
</w:t>
      </w:r>
    </w:p>
    <w:p>
      <w:pPr>
        <w:jc w:val="start"/>
        <w:bidi/>
      </w:pPr>
      <w:r>
        <w:rPr>
          <w:rFonts w:ascii="arial" w:hAnsi="arial" w:eastAsia="arial" w:cs="arial"/>
          <w:sz w:val="28"/>
          <w:szCs w:val="28"/>
          <w:b w:val="1"/>
          <w:bCs w:val="1"/>
          <w:rtl/>
        </w:rPr>
        <w:t xml:space="preserve">هلال بن احوز
</w:t>
      </w:r>
    </w:p>
    <w:p>
      <w:pPr/>
      <w:r>
        <w:rPr/>
        <w:t xml:space="preserve">هلال بن احوز  هلال بن احوز بن اربد المازني المالكي التميمي: قائد، من الشجعان القساة. عرفه ابن حزم بقاتل آل المهلب بقندابيل. قال البلاذري: هرب بنو المهلب إلى السند في ايام يزيد بن عبد الملك، فوجه اليهم (هلال ابن احوز) فلقيهم، فقتل مدرك بن المهلب بقنداييل، وقتل المفضل وعبد الملك وزيادا ومروان ومعاوية بني المهلب، وقتل معاوية ابن يزيد في آخرين. وعناه (جرير) بقوله من قصيدة:</w:t>
      </w:r>
    </w:p>
    <w:p/>
    <w:p>
      <w:pPr/>
      <w:r>
        <w:rPr/>
        <w:t xml:space="preserve">#حذارا على نفس ابن احوز، انهـ ، جلا كل وجه من معد فأسفراومنها:</w:t>
      </w:r>
    </w:p>
    <w:p/>
    <w:p>
      <w:pPr>
        <w:jc w:val="center"/>
      </w:pPr>
      <w:r>
        <w:rPr>
          <w:color w:val="ff0000"/>
        </w:rPr>
        <w:t xml:space="preserve">أتنسون شدات ابن احوز، معلما</w:t>
      </w:r>
      <w:r>
        <w:rPr>
          <w:color w:val="ff0000"/>
        </w:rPr>
        <w:t xml:space="preserve">      </w:t>
      </w:r>
      <w:r>
        <w:rPr>
          <w:color w:val="ff0000"/>
        </w:rPr>
        <w:t xml:space="preserve">اذا الموت بالموت ارتدى وتأزرا</w:t>
      </w:r>
    </w:p>
    <w:p/>
    <w:p>
      <w:pPr/>
      <w:r>
        <w:rPr/>
        <w:t xml:space="preserve">ومعلم، بضم الميم وسكون العين وكسر اللام، من قولهم: اعلم الرجل في الحرب؛ اذا لبس خرقة حمراء او صفراء او شيئا يعرف به. وجاء في كلام ياقوت على (قندابيل): (كانت فيها وقعة لهلال بن احوز المازني على آل المهلب). </w:t>
      </w:r>
    </w:p>
    <w:p>
      <w:pPr>
        <w:jc w:val="start"/>
        <w:bidi/>
      </w:pPr>
      <w:r>
        <w:rPr>
          <w:sz w:val="24"/>
          <w:szCs w:val="24"/>
          <w:b w:val="1"/>
          <w:bCs w:val="1"/>
          <w:rtl/>
        </w:rPr>
        <w:t xml:space="preserve">
الأعلام،(دار العلم للملايين - بيروت،2002،ط 15،ج 8،ص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2026-05-15T05:31:56+03:00</dcterms:created>
  <dcterms:modified xsi:type="dcterms:W3CDTF">2026-05-15T05:31:56+03:00</dcterms:modified>
</cp:coreProperties>
</file>

<file path=docProps/custom.xml><?xml version="1.0" encoding="utf-8"?>
<Properties xmlns="http://schemas.openxmlformats.org/officeDocument/2006/custom-properties" xmlns:vt="http://schemas.openxmlformats.org/officeDocument/2006/docPropsVTypes"/>
</file>