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يريم
</w:t>
      </w:r>
    </w:p>
    <w:p>
      <w:pPr>
        <w:jc w:val="start"/>
        <w:bidi/>
      </w:pPr>
      <w:r>
        <w:rPr>
          <w:rFonts w:ascii="arial" w:hAnsi="arial" w:eastAsia="arial" w:cs="arial"/>
          <w:sz w:val="28"/>
          <w:szCs w:val="28"/>
          <w:b w:val="1"/>
          <w:bCs w:val="1"/>
          <w:rtl/>
        </w:rPr>
        <w:t xml:space="preserve">هبيرة بن يريم
</w:t>
      </w:r>
    </w:p>
    <w:p>
      <w:pPr/>
      <w:r>
        <w:rPr/>
        <w:t xml:space="preserve">هبيرة بن يريم  هبيرة بن يريم الخارفي الشبامي، أبو الحارث: من اصحاب المختار الشقفي. من أهل الكوفة. له رواية للحديث. وهو عند بعض المحدثين: من ثقاتهم. وذكره ابن سعد في الطبقة الاولى من التابعين (الكوفيين) واشار إلى صلته بالمختار، فعدها هفوة منه. وقال ابن الاثير: هبيرة بن يريم (وفي النسخة مريم، مصحفا): مولى الحسين بن علي. قتل بالخازر.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الشبامي
</w:t>
      </w:r>
    </w:p>
    <w:p>
      <w:pPr/>
      <w:r>
        <w:rPr/>
        <w:t xml:space="preserve">الشبامي هبيرة بن يريم الشبامي، ويقال الخارقي، روى عن علي وطلحة، وتوفي سنة ست وستين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سمعت ابن حماد يقول: قال البخاري هبيرة بن يريم عن علي، وابن مسعود كوفي كان يجهز على الجرحى مع المختار ويقال له أبو الحارث.</w:t>
      </w:r>
    </w:p>
    <w:p/>
    <w:p>
      <w:pPr/>
      <w:r>
        <w:rPr/>
        <w:t xml:space="preserve">سمعت ابن حماد يقول: قال السعدي هبيرة بن يريم كان مختاريا يجهز على الجرحى يوم الخازر.</w:t>
      </w:r>
    </w:p>
    <w:p/>
    <w:p>
      <w:pPr/>
      <w:r>
        <w:rPr/>
        <w:t xml:space="preserve">حدثنا الفضل بن الحباب، حدثنا محمد بن كثير، حدثنا سفيان، عن أبي إسحاق عن هبيرة بن يريم، قال: قال عبد الله بن مسعود من أتي عرافا أو كاهنا أو ساحرا فصدقه بما يقول فقد كفر بما أنزل على محمد صلى الله عليه وسلم.</w:t>
      </w:r>
    </w:p>
    <w:p/>
    <w:p>
      <w:pPr/>
      <w:r>
        <w:rPr/>
        <w:t xml:space="preserve">حدثنا الفضل بن الحباب، حدثنا محمد بن كثير، حدثنا شعبة، عن أبي إسحاق عن هبيرة عن النبي صلى الله عليه وسلم نهى أو قال نهاني عن الميثرة والبغي وخاتم الذهب.</w:t>
      </w:r>
    </w:p>
    <w:p/>
    <w:p>
      <w:pPr/>
      <w:r>
        <w:rPr/>
        <w:t xml:space="preserve">حدثنا أبو يعلى، حدثنا زهير بن حرب، حدثنا عبد الرحمن بن مهدي، حدثنا سفيان، وشعبة، عن أبي إسحاق عن هبيرة عن علي، أن رسول الله صلى الله عليه وسلم كان يوقظ أهله في العشر الأواخر من رمضان.</w:t>
      </w:r>
    </w:p>
    <w:p/>
    <w:p>
      <w:pPr/>
      <w:r>
        <w:rPr/>
        <w:t xml:space="preserve">حدثنا أبو يعلى، حدثنا بندار، حدثنا محمد بن جعفر، حدثنا شعبة، عن أبي إسحاق عن هبيرة عن علي، أن النبي صلى الله عليه وسلم أهديت له حلة من حرير فكسانيها قال علي فخرجت</w:t>
      </w:r>
    </w:p>
    <w:p/>
    <w:p>
      <w:pPr/>
      <w:r>
        <w:rPr/>
        <w:t xml:space="preserve">فيها فقال النبي صلى الله عليه وسلم إني لست أرضى لك ما أكره لنفسي فقال أمرني فشققتها بين نسائي خمرا بين فاطمة وعمته.</w:t>
      </w:r>
    </w:p>
    <w:p/>
    <w:p>
      <w:pPr/>
      <w:r>
        <w:rPr/>
        <w:t xml:space="preserve">ولهبيرة هذا غير ما ذكرت ويحدث عنه أبو إسحاق بأحاديث وهذه الأحاديث التي ذكرتها هي مستقيمة ورواه، عن أبي إسحاق الثوري، وشعبة ونظرائهما وأرجو أن لا بأس به.</w:t>
      </w:r>
    </w:p>
    <w:p>
      <w:pPr>
        <w:jc w:val="start"/>
        <w:bidi/>
      </w:pPr>
      <w:r>
        <w:rPr>
          <w:sz w:val="24"/>
          <w:szCs w:val="24"/>
          <w:b w:val="1"/>
          <w:bCs w:val="1"/>
          <w:rtl/>
        </w:rPr>
        <w:t xml:space="preserve">
الكامل في ضعفاء الرجال،(دار الكتب العلمية - بيروت،1997،ط 5،ج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الشبامي من همدان. وشبام هو عبد الله بن أسعد بن جشم ابن حاشد وسمي شبام بجبل لهم. وروى هبيرة عن علي وعبد الله وعمار. وكان أبوه يريم أبو العلاء قد روى عنه أيضا. وقد كان من هبيرة هنة يوم المختار.</w:t>
      </w:r>
    </w:p>
    <w:p/>
    <w:p>
      <w:pPr/>
      <w:r>
        <w:rPr/>
        <w:t xml:space="preserve">قال: أخبرنا عفان بن مسلم قال: حدثنا شعبة عن أبي إسحاق قال: سمعت هبيرة قال: سمعت عبد الله يقول: الصوم جنة من النار. وكان معروفا وليس بذاك.</w:t>
      </w:r>
    </w:p>
    <w:p>
      <w:pPr>
        <w:jc w:val="start"/>
        <w:bidi/>
      </w:pPr>
      <w:r>
        <w:rPr>
          <w:sz w:val="24"/>
          <w:szCs w:val="24"/>
          <w:b w:val="1"/>
          <w:bCs w:val="1"/>
          <w:rtl/>
        </w:rPr>
        <w:t xml:space="preserve">
الطبقات الكبرى،(دار الكتب العلمية - بيروت،1990،ط 1،ج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أبو الحارث
</w:t>
      </w:r>
    </w:p>
    <w:p>
      <w:pPr/>
      <w:r>
        <w:rPr/>
        <w:t xml:space="preserve">هبيرة بن يريم أبو الحارث مولى الحسين بن على وتوفى هبيرة سنة ست وستين وكان مع المختار وقتل المختار مصعب بن الزبير في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[عو] .</w:t>
      </w:r>
    </w:p>
    <w:p/>
    <w:p>
      <w:pPr/>
      <w:r>
        <w:rPr/>
        <w:t xml:space="preserve">عن علي.</w:t>
      </w:r>
    </w:p>
    <w:p/>
    <w:p>
      <w:pPr/>
      <w:r>
        <w:rPr/>
        <w:t xml:space="preserve">ما روى عنه سوى أبي إسحاق وأبي فاختة.</w:t>
      </w:r>
    </w:p>
    <w:p/>
    <w:p>
      <w:pPr/>
      <w:r>
        <w:rPr/>
        <w:t xml:space="preserve">قال أحمد: لا بأس بحديثه، هو أحب إلينا من الحارث.</w:t>
      </w:r>
    </w:p>
    <w:p/>
    <w:p>
      <w:pPr/>
      <w:r>
        <w:rPr/>
        <w:t xml:space="preserve">وقال النسائي: ليس بالقوي.</w:t>
      </w:r>
    </w:p>
    <w:p/>
    <w:p>
      <w:pPr/>
      <w:r>
        <w:rPr/>
        <w:t xml:space="preserve">وقال ابن خراش: ضعيف، كان يجهز على قتلى صفين.</w:t>
      </w:r>
    </w:p>
    <w:p/>
    <w:p>
      <w:pPr/>
      <w:r>
        <w:rPr/>
        <w:t xml:space="preserve">وقال أبو حاتم: شبيه بالمجهول.</w:t>
      </w:r>
    </w:p>
    <w:p/>
    <w:p>
      <w:pPr/>
      <w:r>
        <w:rPr/>
        <w:t xml:space="preserve">وقال الجوزجاني: كان مختاريا يجهز على القتلى يوم الجازر.</w:t>
      </w:r>
    </w:p>
    <w:p>
      <w:pPr>
        <w:jc w:val="start"/>
        <w:bidi/>
      </w:pPr>
      <w:r>
        <w:rPr>
          <w:sz w:val="24"/>
          <w:szCs w:val="24"/>
          <w:b w:val="1"/>
          <w:bCs w:val="1"/>
          <w:rtl/>
        </w:rPr>
        <w:t xml:space="preserve">
ميزان الاعتدال في نقد الرجال،(دار المعرفة للطباعة والنشر، بيروت - لبنان،1963،ط 1،ج 4،ص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عن علي، قال أبو حاتم: شبيه بالمجهول.</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w:t>
      </w:r>
    </w:p>
    <w:p/>
    <w:p>
      <w:pPr/>
      <w:r>
        <w:rPr/>
        <w:t xml:space="preserve">عن ابن مسعود، وعلي بن أبي طالب.</w:t>
      </w:r>
    </w:p>
    <w:p/>
    <w:p>
      <w:pPr/>
      <w:r>
        <w:rPr/>
        <w:t xml:space="preserve">روى عنه: أبو إسحاق.</w:t>
      </w:r>
    </w:p>
    <w:p/>
    <w:p>
      <w:pPr/>
      <w:r>
        <w:rPr/>
        <w:t xml:space="preserve">يعد في الكوفيين.</w:t>
      </w:r>
    </w:p>
    <w:p/>
    <w:p>
      <w:pPr/>
      <w:r>
        <w:rPr/>
        <w:t xml:space="preserve">قال أبو نعيم: كان هبيرة يجيز على الجرحى مع المختار.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w:t>
      </w:r>
    </w:p>
    <w:p/>
    <w:p>
      <w:pPr/>
      <w:r>
        <w:rPr/>
        <w:t xml:space="preserve">عن علي وابن مسعود وعنه أبو إسحاق وأبو فاختة وثق وقال النسائي ليس بالقوي توفي 4 66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الشيباني، 
</w:t>
      </w:r>
    </w:p>
    <w:p>
      <w:pPr/>
      <w:r>
        <w:rPr/>
        <w:t xml:space="preserve">(4) هبيرة بن يريم الشيباني، ويقال: الخارقي، أبو الحارث الكوفي، وأبوه يريم أبو العلاء هو يريم بن عبد ود، ويقال: ابن عبد، ويقال: ابن أسعد. </w:t>
      </w:r>
    </w:p>
    <w:p/>
    <w:p>
      <w:pPr/>
      <w:r>
        <w:rPr/>
        <w:t xml:space="preserve">كذا ذكره [ق188/أ] المزي تبعا لصاحب الكمال، وهو غير جيد؛ لأن هبيرة من [اليمن] إجماعا، وأنى يجتمع شيبان مع خارق من همدان، والصواب الشبامي - بشين مكسورة بعدها باء موحدة وبعد الألف ميم -، ذكره ابن سعد، وخليفة بن خياط، ومسلم بن الحجاج، وعمران بن محمد بن عمران في الطبقة الأولى من أهل الكوفة.</w:t>
      </w:r>
    </w:p>
    <w:p/>
    <w:p>
      <w:pPr/>
      <w:r>
        <w:rPr/>
        <w:t xml:space="preserve">أما ابن سعد فقال: هبيرة بن يريم الشبامي من همدان، وشبام هو عبد الله بن أسعد بن جشم بن حاشد، يعني ابن جشم بن خيوان بن نوف بن همدان، سمي شباما بجبل لهم، روى هبيرة عن علي وعبد الله وعمار، وقد كانت منه هنة يوم المختار، وكان معروفا، وليس بذاك.</w:t>
      </w:r>
    </w:p>
    <w:p/>
    <w:p>
      <w:pPr/>
      <w:r>
        <w:rPr/>
        <w:t xml:space="preserve">وقال خليفة: ومن همدان، وهو: أوسلة بن مالك بن زيد بن أوسلة بن ربيعة بن الخيارة هبيرة بن يريم، قتل يوم الخازر مع المختار سنة ست وستين، ويقال: هو عبدي - يعني عبد همدان -.</w:t>
      </w:r>
    </w:p>
    <w:p/>
    <w:p>
      <w:pPr/>
      <w:r>
        <w:rPr/>
        <w:t xml:space="preserve">وقال عمران: وهبيرة بن يريم الشبامي، وشبام بطن من همدان.</w:t>
      </w:r>
    </w:p>
    <w:p/>
    <w:p>
      <w:pPr/>
      <w:r>
        <w:rPr/>
        <w:t xml:space="preserve">وفي كتاب الرشاطي: شبام هو سعيد بن عبد الله بن أسعد، وقال بعض</w:t>
      </w:r>
    </w:p>
    <w:p/>
    <w:p>
      <w:pPr/>
      <w:r>
        <w:rPr/>
        <w:t xml:space="preserve">النساب: شبام بالفتح، وليس يعرف ذلك، قاله الهمداني.</w:t>
      </w:r>
    </w:p>
    <w:p/>
    <w:p>
      <w:pPr/>
      <w:r>
        <w:rPr/>
        <w:t xml:space="preserve">وقول ابن السمعاني: شبام مدينة باليمن، نسب إليها الشبامي - غير جيد، وفي شبام ذكره: الكلبي، وأبو عبيد، والبلاذري، وغيرهم.</w:t>
      </w:r>
    </w:p>
    <w:p/>
    <w:p>
      <w:pPr/>
      <w:r>
        <w:rPr/>
        <w:t xml:space="preserve">وفي تاريخ البخاري الصغير: قال أبو إسحاق: قتل إلى جانبي يوم الخازر، وفي الكبير: قال أبو نعيم: كان يجيز على الجرحى مع المختار.</w:t>
      </w:r>
    </w:p>
    <w:p/>
    <w:p>
      <w:pPr/>
      <w:r>
        <w:rPr/>
        <w:t xml:space="preserve">ولما ذكره الساجي في جملة الضعفاء قال: قال يحيى بن معين: هو مجهول.</w:t>
      </w:r>
    </w:p>
    <w:p/>
    <w:p>
      <w:pPr/>
      <w:r>
        <w:rPr/>
        <w:t xml:space="preserve">وذكره البرقي في شيوخ أبي إسحاق المجاهيل.</w:t>
      </w:r>
    </w:p>
    <w:p/>
    <w:p>
      <w:pPr/>
      <w:r>
        <w:rPr/>
        <w:t xml:space="preserve">وقال أبو عبد الرحمن النسائي في كتاب «الجرح والتعديل»: أرجو أن لا يكون به بأس، ويحيى وعبد الرحمن لم يتركا حديثه، وقد روى غير حديث منكر.</w:t>
      </w:r>
    </w:p>
    <w:p/>
    <w:p>
      <w:pPr/>
      <w:r>
        <w:rPr/>
        <w:t xml:space="preserve">وذكره أبو محمد ابن الجارود، وأبو بشر الدولابي، وأبو العرب في جملة الضعفاء.</w:t>
      </w:r>
    </w:p>
    <w:p/>
    <w:p>
      <w:pPr/>
      <w:r>
        <w:rPr/>
        <w:t xml:space="preserve">وفي تاريخ أحمد بن حنبل – رواية ابن بكير -: كان أبو يريم يؤمهم، فيقرأ بمائة من البقرة ومن آخر آل عمران، وكان يريم قد قرأ التوراة، والزبور، والإنجيل، والقرآن.</w:t>
      </w:r>
    </w:p>
    <w:p/>
    <w:p>
      <w:pPr/>
      <w:r>
        <w:rPr/>
        <w:t xml:space="preserve">وقال أبو حاتم الرازي: وسأله ابنه: يحتج بحديثه؟ قال: لا، هو شبيه بالمجهول.</w:t>
      </w:r>
    </w:p>
    <w:p/>
    <w:p>
      <w:pPr/>
      <w:r>
        <w:rPr/>
        <w:t xml:space="preserve">وخرج ابن حبان حديثه في صحيحه، وكذلك الترمذي، والطوسي، والحاكم.</w:t>
      </w:r>
    </w:p>
    <w:p/>
    <w:p>
      <w:pPr/>
      <w:r>
        <w:rPr/>
        <w:t xml:space="preserve">وذكره أحمد بن صالح العجلي في أصحاب ابن مسعود، يعني الثقات.</w:t>
      </w:r>
    </w:p>
    <w:p/>
    <w:p>
      <w:pPr/>
      <w:r>
        <w:rPr/>
        <w:t xml:space="preserve">وقال أبو داود: قال وكيع بن الجراح: كانت من هبيرة بن يريم يوم الجازر. فقال: فلان رأيته يوم جازر يجيز على الجرحى، فقلت له قال: إنهم محلون.</w:t>
      </w:r>
    </w:p>
    <w:p/>
    <w:p>
      <w:pPr/>
      <w:r>
        <w:rPr/>
        <w:t xml:space="preserve">وفي تاريخ يعقوب بن سفيان: روى عن أبيه: أبو إسحاق وأبو ميسرة، ورأى قيس بن سعد مسح على الخفين، وآمهم وهم عشرة آلاف [ق188/ب].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من همدان كنيته أبو الحارث
</w:t>
      </w:r>
    </w:p>
    <w:p>
      <w:pPr/>
      <w:r>
        <w:rPr/>
        <w:t xml:space="preserve">هبيرة بن يريم من همدان كنيته أبو الحارث </w:t>
      </w:r>
    </w:p>
    <w:p/>
    <w:p>
      <w:pPr/>
      <w:r>
        <w:rPr/>
        <w:t xml:space="preserve">من أهل الكوفة</w:t>
      </w:r>
    </w:p>
    <w:p/>
    <w:p>
      <w:pPr/>
      <w:r>
        <w:rPr/>
        <w:t xml:space="preserve">يروي عن ابن مسعود روى عنه أبو إسحاق السبيعي قتل يوم الجارز وكان مولى الحسين بن علي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w:t>
      </w:r>
    </w:p>
    <w:p>
      <w:pPr/>
      <w:r>
        <w:rPr/>
        <w:t xml:space="preserve">هبيرة بن يريم </w:t>
      </w:r>
    </w:p>
    <w:p/>
    <w:p>
      <w:pPr/>
      <w:r>
        <w:rPr/>
        <w:t xml:space="preserve">من أصحاب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يريم الشيباني
</w:t>
      </w:r>
    </w:p>
    <w:p>
      <w:pPr/>
      <w:r>
        <w:rPr/>
        <w:t xml:space="preserve">هبيرة بن يريم الشيباني </w:t>
      </w:r>
    </w:p>
    <w:p/>
    <w:p>
      <w:pPr/>
      <w:r>
        <w:rPr/>
        <w:t xml:space="preserve">روى عن علي وعبد الله يعني بن مسعود روى عنه أبو إسحاق السبيعي سمعت أبي يقول ذلك. نا عبد الرحمن انا عبد الله بن أحمد بن محمد بن حنبل فيما كتب إلي قال قال أبي هبيرة بن يريم أحب إلينا من الحارث الأعور ولا أعلم حدث عنه غير أبي إسحاق. ثنا عبد الرحمن انا علي بن أبي طاهر القزويني فيما كتب إلي قال نا أبو بكر الأثرم قال سمعت أبا عبد الله أحمد بن محمد بن حنبل يقول: هبيرة بن يريم لا بأس بحديثه هو أحسن استقامة من غيره يعني الذين روى عنهم أبو إسحاق وتفرد بالرواية عنهم. نا عبد الرحمن قال سألت أبي عن هبيرة بن يريم قلت: يحتج بحديثه قال: لا. هو شبيه بالمجهولين.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2026-05-15T09:01:06+03:00</dcterms:created>
  <dcterms:modified xsi:type="dcterms:W3CDTF">2026-05-15T09:01:06+03:00</dcterms:modified>
</cp:coreProperties>
</file>

<file path=docProps/custom.xml><?xml version="1.0" encoding="utf-8"?>
<Properties xmlns="http://schemas.openxmlformats.org/officeDocument/2006/custom-properties" xmlns:vt="http://schemas.openxmlformats.org/officeDocument/2006/docPropsVTypes"/>
</file>