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الرؤساء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الرؤساء
</w:t>
      </w:r>
    </w:p>
    <w:p>
      <w:pPr/>
      <w:r>
        <w:rPr/>
        <w:t xml:space="preserve">تاج الرؤساء  هبة الله بن الحسن بن علي، أبو نصر، تاج الرؤساء: منشئ اديب، من كتاب ديوان الانشاء ببغداد. له (رسائل) مدونة. وهو ابن اخت امين الدولة ابن الموصلايا. اسلم معه (سنة 484هـ) وتوفى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2026-05-15T08:47:44+03:00</dcterms:created>
  <dcterms:modified xsi:type="dcterms:W3CDTF">2026-05-15T08:47:44+03:00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