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الرتبي
</w:t>
      </w:r>
    </w:p>
    <w:p>
      <w:pPr/>
      <w:r>
        <w:rPr/>
        <w:t xml:space="preserve">الرتبي  الهاشمي بن علي بن أحمد الرتبي الفلالي الصديقي: عالم بالحديث مغربي. جمع له تلميذه التهامي بن رحمون ’’ فهرسة ’’ سماها الفتح الوهبي فيما أجاز الحاج الهاشمي الرتبي - خ ’’ قال ابن سودة: وقفت عليها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2026-05-15T09:36:45+03:00</dcterms:created>
  <dcterms:modified xsi:type="dcterms:W3CDTF">2026-05-15T09:36:45+03:00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