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هاشم بن أحمد بن الحسين بن سليمان الموسوى الأحسائى ثم البحرانى: فقه إمامى، من أهل الأحساء (بنجد) له كتب، منها (أنموذج الحق المبين – خ) فى أصول الفقه على مذهب الشيعة، و (أرجوزة فى الإرث – خ) و (أرجوزة فى التوحيد – خ) و (إيضاح السبيل – خ) فقه، و (جوابات المسائل – خ) فى التوحيد. </w:t>
      </w:r>
    </w:p>
    <w:p>
      <w:pPr>
        <w:jc w:val="start"/>
        <w:bidi/>
      </w:pPr>
      <w:r>
        <w:rPr>
          <w:sz w:val="24"/>
          <w:szCs w:val="24"/>
          <w:b w:val="1"/>
          <w:bCs w:val="1"/>
          <w:rtl/>
        </w:rPr>
        <w:t xml:space="preserve">
الأعلام،(دار العلم للملايين - بيروت،2002،ط 15،ج 8،ص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هاشم بن أحمد بن الحسين بن سلمان
</w:t>
      </w:r>
    </w:p>
    <w:p>
      <w:pPr/>
      <w:r>
        <w:rPr/>
        <w:t xml:space="preserve">السيد هاشم بن أحمد بن الحسين بن سلمان الموسوي الأحسائي المبرزي</w:t>
      </w:r>
    </w:p>
    <w:p/>
    <w:p>
      <w:pPr/>
      <w:r>
        <w:rPr/>
        <w:t xml:space="preserve">ولد بقرية مبرز سنة 1247 أو 46. وتوفي بها سنة 1309 ودفن في مقبرتها.</w:t>
      </w:r>
    </w:p>
    <w:p/>
    <w:p>
      <w:pPr/>
      <w:r>
        <w:rPr/>
        <w:t xml:space="preserve">(المبرزي) نسبة إلى مبرز وهي قرية متصلة بالإحساء.</w:t>
      </w:r>
    </w:p>
    <w:p/>
    <w:p>
      <w:pPr/>
      <w:r>
        <w:rPr/>
        <w:t xml:space="preserve">في طبقات الشيعة للشيخ علي الجعفري. كان عالما فاضلا محدثا إخباريا شيخا شاعرا هاجر من مسقط رأسه إلى العتبات فأقام في كربلا لتحصيل العلم وحضر على علمائها وتخرج عليه المولى محمد باقر الأسكوتي يروي عن الشيخ عبد علي آل عصفور الساكن ببندر بوشهر والشيخ طاهر الأخباري الساكن بشيراز له مؤلفات (1) منظومة في الطهارة (2) إيضاح السبيل في الفقه إلى آخر العبادات استدلال مختصر وله مقدمتان إحداهما في أصول العقائد والأخرى في أصول الفقه (3) الأنموذج في أصول الفقه (4) كشف الغطاء رسائل في الحكمة (5) رسالة في تفسير بعض الأحاديث (6) أجوبة جملة من المسائل (7) شرح طهارة التبصرة (8) رسالة عملية.</w:t>
      </w:r>
    </w:p>
    <w:p>
      <w:pPr>
        <w:jc w:val="start"/>
        <w:bidi/>
      </w:pPr>
      <w:r>
        <w:rPr>
          <w:sz w:val="24"/>
          <w:szCs w:val="24"/>
          <w:b w:val="1"/>
          <w:bCs w:val="1"/>
          <w:rtl/>
        </w:rPr>
        <w:t xml:space="preserve">
أعيان الشيعة،(دار التعارف للمطبوعات - بيروت،1983،ط 1،ج 10،ص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2026-05-15T10:52:09+03:00</dcterms:created>
  <dcterms:modified xsi:type="dcterms:W3CDTF">2026-05-15T10:52:09+03:00</dcterms:modified>
</cp:coreProperties>
</file>

<file path=docProps/custom.xml><?xml version="1.0" encoding="utf-8"?>
<Properties xmlns="http://schemas.openxmlformats.org/officeDocument/2006/custom-properties" xmlns:vt="http://schemas.openxmlformats.org/officeDocument/2006/docPropsVTypes"/>
</file>