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 بن حبيب
</w:t>
      </w:r>
    </w:p>
    <w:p>
      <w:pPr/>
      <w:r>
        <w:rPr/>
        <w:t xml:space="preserve">نفيل بن حبيب  نفيل بن حبيب الخثعمى: شاعر جاهلى. يلقب بذى اليدين. كان من أدلة (أبرهة) الحبشى فى زحفه على مكة. تنسب له أبيات في يوم الفيل.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2026-05-15T14:24:14+03:00</dcterms:created>
  <dcterms:modified xsi:type="dcterms:W3CDTF">2026-05-15T14:24:14+03:00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