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الحارث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الحارث
</w:t>
      </w:r>
    </w:p>
    <w:p>
      <w:pPr/>
      <w:r>
        <w:rPr/>
        <w:t xml:space="preserve">خالد بن الحارث الهجيمي. ويكنى أبا عثمان. وكان ثقة. وتوفي بالبصرة سنة ست وثمانين ومائة في خلافة هارون.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الكبرى،(دار الكتب العلمية - بيروت،1990،ط 1،ج 7،ص 214)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2026-05-21T20:40:44+03:00</dcterms:created>
  <dcterms:modified xsi:type="dcterms:W3CDTF">2026-05-21T20:40:44+03:00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