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الوازع الراسبي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الوازع الراسبي
</w:t>
      </w:r>
    </w:p>
    <w:p>
      <w:pPr/>
      <w:r>
        <w:rPr/>
        <w:t xml:space="preserve">أبو الوازع الراسبي. واسمه جابر بن عمرو.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الوازع
</w:t>
      </w:r>
    </w:p>
    <w:p>
      <w:pPr/>
      <w:r>
        <w:rPr/>
        <w:t xml:space="preserve">أبو الوازع </w:t>
      </w:r>
    </w:p>
    <w:p/>
    <w:p>
      <w:pPr/>
      <w:r>
        <w:rPr/>
        <w:t xml:space="preserve">جابر بن عمرو 735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الوازع الراسبي
</w:t>
      </w:r>
    </w:p>
    <w:p>
      <w:pPr/>
      <w:r>
        <w:rPr/>
        <w:t xml:space="preserve">أبو الوازع الراسبي </w:t>
      </w:r>
    </w:p>
    <w:p/>
    <w:p>
      <w:pPr/>
      <w:r>
        <w:rPr/>
        <w:t xml:space="preserve">جابر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2026-05-29T20:54:38+03:00</dcterms:created>
  <dcterms:modified xsi:type="dcterms:W3CDTF">2026-05-29T20:54:38+03:00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