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غازي
</w:t>
      </w:r>
    </w:p>
    <w:p>
      <w:pPr>
        <w:jc w:val="start"/>
        <w:bidi/>
      </w:pPr>
      <w:r>
        <w:rPr>
          <w:rFonts w:ascii="arial" w:hAnsi="arial" w:eastAsia="arial" w:cs="arial"/>
          <w:sz w:val="28"/>
          <w:szCs w:val="28"/>
          <w:b w:val="1"/>
          <w:bCs w:val="1"/>
          <w:rtl/>
        </w:rPr>
        <w:t xml:space="preserve">مختار غازي
</w:t>
      </w:r>
    </w:p>
    <w:p>
      <w:pPr/>
      <w:r>
        <w:rPr/>
        <w:t xml:space="preserve">مختار غازي  أحمد مختار ’’باشا’’ الغازي: رياضي تركي، من كبار القادة العثمانيين تعلم باستنبول وتنقل في أعمال بالحجاز واليمن وكريد وألبانيا ومصر (مندوبا ساميا) وعاد إلى بلاده من أعضاء مجلس الأعيان (1908) وصدرا أعظم (1913) وتوفي بالأستانة. لقب بالغازي لحسن بلائه في الحرب التركية الروسية. وكان يجيد العربية لا أنه صنف كتبه بالتركية وترجم شفيق يكن بعضها إلى العربية، وفي مقدمتها (رياض المختار ومرآة الميقات والأدوار - ط) و (إصلاح التقويم - ط) و (التقويم المالي - ط).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2026-07-04T16:41:06+03:00</dcterms:created>
  <dcterms:modified xsi:type="dcterms:W3CDTF">2026-07-04T16:41:06+03:00</dcterms:modified>
</cp:coreProperties>
</file>

<file path=docProps/custom.xml><?xml version="1.0" encoding="utf-8"?>
<Properties xmlns="http://schemas.openxmlformats.org/officeDocument/2006/custom-properties" xmlns:vt="http://schemas.openxmlformats.org/officeDocument/2006/docPropsVTypes"/>
</file>