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عبد السلام
</w:t>
      </w:r>
    </w:p>
    <w:p>
      <w:pPr>
        <w:jc w:val="start"/>
        <w:bidi/>
      </w:pPr>
      <w:r>
        <w:rPr>
          <w:rFonts w:ascii="arial" w:hAnsi="arial" w:eastAsia="arial" w:cs="arial"/>
          <w:sz w:val="28"/>
          <w:szCs w:val="28"/>
          <w:b w:val="1"/>
          <w:bCs w:val="1"/>
          <w:rtl/>
        </w:rPr>
        <w:t xml:space="preserve">النعمان بن عبد السلام
</w:t>
      </w:r>
    </w:p>
    <w:p>
      <w:pPr/>
      <w:r>
        <w:rPr/>
        <w:t xml:space="preserve">النعمان بن عبد السلام  النعمان بن عبد السلام بن حبيب بن حطيط التميى الأصبهانى، أبو المنذر: أحد العباد الزهاد الفقهاء، من ثقات أهل الحديث. أصله من تيسابور، تفقه في البصرة. </w:t>
      </w:r>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النعمان بن عبد السلام بن حبيب التميمي أبو المنذر الإصبهاني، الفقيه شيخ إصبهان وعالمها، من كبار الزهاد المتورعين، كان يتفقه على مذهب سفيان، وتوفي سنة ثلاث وثمانين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ابن عبد السلام بن حبيب الإمام، مفتي أصبهان، أبو المنذر التيمي -تيم الله بن ثعلبة- الأصبهاني، الفقيه، الزاهد. له مصنفات.</w:t>
      </w:r>
    </w:p>
    <w:p/>
    <w:p>
      <w:pPr/>
      <w:r>
        <w:rPr/>
        <w:t xml:space="preserve">حدث عن: ابن جريج، وأبي حنيفة، ومسعر، وسفيان الثوري، وشعبة بن الحجاج، وعدة.</w:t>
      </w:r>
    </w:p>
    <w:p/>
    <w:p>
      <w:pPr/>
      <w:r>
        <w:rPr/>
        <w:t xml:space="preserve">وعنه: ابنه محمد، وعبد الرحمن بن مهدي، وعفان، وسليمان الشاذكوني، ومحمد بن المنهال، وعامر بن إبراهيم، وصالح بن مهران، ومحمد بن المغيرة، وآخرون.</w:t>
      </w:r>
    </w:p>
    <w:p/>
    <w:p>
      <w:pPr/>
      <w:r>
        <w:rPr/>
        <w:t xml:space="preserve">قال أبو نعيم الحافظ: كان أحد العباد الزهاد، زهد في ضياع لملابسته للسلطان، وكان على مذهب الثوري، وجالس أبا حنيفة، إلى أن قال: توفي سنة ثلاث وثمانين ومائة، رحمه الله.</w:t>
      </w:r>
    </w:p>
    <w:p>
      <w:pPr>
        <w:jc w:val="start"/>
        <w:bidi/>
      </w:pPr>
      <w:r>
        <w:rPr>
          <w:sz w:val="24"/>
          <w:szCs w:val="24"/>
          <w:b w:val="1"/>
          <w:bCs w:val="1"/>
          <w:rtl/>
        </w:rPr>
        <w:t xml:space="preserve">
سير أعلام النبلاء،(دار الحديث- القاهرة،2006،ط 0،ج 7،ص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w:t>
      </w:r>
    </w:p>
    <w:p>
      <w:pPr/>
      <w:r>
        <w:rPr/>
        <w:t xml:space="preserve">النعمان بن عبد السلام فمن المتقدمين الذين ذكرناهم في كتاب طبقات المحدثين والرواة من أهل أصبهان النعمان بن عبد السلام أبو المنذر، كان عبد السلام والده يلي أمر السلطان ومات عن ضيعة نفيسة ومال جم، فترك ذلك كله ورغب عنها زهدا فيها، صحب سفيان الثوري ومالك بن أنس</w:t>
      </w:r>
    </w:p>
    <w:p/>
    <w:p>
      <w:pPr/>
      <w:r>
        <w:rPr/>
        <w:t xml:space="preserve">سمعت أبا محمد بن حيان، يحكي عن أبي عبد الله الكسائي، يقول: ’’بلغني أن رجلا رأى في المنام كأن ملكا يقول لآخر وهو على سور المدينة: اقلب، قال: كيف أقلب والنعمان بن عبد السلام قائم يصلي؟</w:t>
      </w:r>
    </w:p>
    <w:p>
      <w:pPr>
        <w:jc w:val="start"/>
        <w:bidi/>
      </w:pPr>
      <w:r>
        <w:rPr>
          <w:sz w:val="24"/>
          <w:szCs w:val="24"/>
          <w:b w:val="1"/>
          <w:bCs w:val="1"/>
          <w:rtl/>
        </w:rPr>
        <w:t xml:space="preserve">
حلية الأولياء وطبقات الأصفياء،(دار الكتاب العربي - بيروت،1985،ط 0،ج 10،ص 389)/(السعادة ،1974،ط 1،ج 10،ص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التيمي الأصبهاني
</w:t>
      </w:r>
    </w:p>
    <w:p>
      <w:pPr/>
      <w:r>
        <w:rPr/>
        <w:t xml:space="preserve">النعمان بن عبد السلام التيمي الأصبهاني </w:t>
      </w:r>
    </w:p>
    <w:p/>
    <w:p>
      <w:pPr/>
      <w:r>
        <w:rPr/>
        <w:t xml:space="preserve">عن ابن جريج وأبي حنيفة وعنه عفان وسليمان الشاذكوني قال أبو حاتم محله الصدق توفي 183 وكان يتفقه للثوري ويتعبد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الأصبهاني
</w:t>
      </w:r>
    </w:p>
    <w:p>
      <w:pPr/>
      <w:r>
        <w:rPr/>
        <w:t xml:space="preserve">النعمان بن عبد السلام الأصبهاني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بن حبيب بن حطيط بن عقبة بن خيثم، 
</w:t>
      </w:r>
    </w:p>
    <w:p>
      <w:pPr/>
      <w:r>
        <w:rPr/>
        <w:t xml:space="preserve">(س) النعمان بن عبد السلام بن حبيب بن حطيط بن عقبة بن خيثم، وقيل: جشم بن وائل بن مهانة بن تيم الله بن ثعلبة، أبو المنذر الأصبهاني. </w:t>
      </w:r>
    </w:p>
    <w:p/>
    <w:p>
      <w:pPr/>
      <w:r>
        <w:rPr/>
        <w:t xml:space="preserve">قال أبو نعيم الأصبهاني في تاريخ بلده: أحد العباد والزهاد والفقهاء، زهد في ضياع أبيه لملابسته السلطان، وكان ينتحل السنة.</w:t>
      </w:r>
    </w:p>
    <w:p/>
    <w:p>
      <w:pPr/>
      <w:r>
        <w:rPr/>
        <w:t xml:space="preserve">ولما خرج الحاكم حديثه في المستدرك، قال: والنعمان بن عبد السلام ثقة مأمون.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التيمي أبو المنذر الأصبهاني
</w:t>
      </w:r>
    </w:p>
    <w:p>
      <w:pPr/>
      <w:r>
        <w:rPr/>
        <w:t xml:space="preserve">النعمان بن عبد السلام التيمي أبو المنذر الأصبهاني </w:t>
      </w:r>
    </w:p>
    <w:p/>
    <w:p>
      <w:pPr/>
      <w:r>
        <w:rPr/>
        <w:t xml:space="preserve">يروي عن ابن جريج والثوري روى عنه عبد الرحمن بن مهدى وأهل أصبهان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أبو المنذر الأصبهاني
</w:t>
      </w:r>
    </w:p>
    <w:p>
      <w:pPr/>
      <w:r>
        <w:rPr/>
        <w:t xml:space="preserve">النعمان بن عبد السلام أبو المنذر الأصبهاني </w:t>
      </w:r>
    </w:p>
    <w:p/>
    <w:p>
      <w:pPr/>
      <w:r>
        <w:rPr/>
        <w:t xml:space="preserve">روى عن بن جريج والثوري ويحيى بن سلمة بن كهيل روى عنه عبد الرحمن بن مهدي وإبراهيم بن أبي سويد وصالح بن مهران سمعت أبي يقول ذلك نا عبد الرحمن قال وسألت أبي عنه فقال محله الصدق قلت له فنعمان بن عبد السلام وحسين بن حفص وعصام بن يزيد المعروف بجبر أيهم أحب إليك في الثوري قال النعمان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2026-05-15T15:38:43+03:00</dcterms:created>
  <dcterms:modified xsi:type="dcterms:W3CDTF">2026-05-15T15:38:43+03:00</dcterms:modified>
</cp:coreProperties>
</file>

<file path=docProps/custom.xml><?xml version="1.0" encoding="utf-8"?>
<Properties xmlns="http://schemas.openxmlformats.org/officeDocument/2006/custom-properties" xmlns:vt="http://schemas.openxmlformats.org/officeDocument/2006/docPropsVTypes"/>
</file>