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نصيح بن نهيك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نصيح بن نهيك
</w:t>
      </w:r>
    </w:p>
    <w:p>
      <w:pPr/>
      <w:r>
        <w:rPr/>
        <w:t xml:space="preserve">نصيح بن نهيك  نصيح بن نهيك الكلابي، من بني عامر بن صعصعة: شاعر. له في الاغاني قصيدة اولها:</w:t>
      </w:r>
    </w:p>
    <w:p/>
    <w:p>
      <w:pPr/>
      <w:r>
        <w:rPr/>
        <w:t xml:space="preserve">#الا من لقلب في الحجاز قسيمهـ ، ومنه بأكناف الحجاز قسيموهو جده (ناهض بن ثومة) المتقدمة ترجمته.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32)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2026-05-15T16:43:37+03:00</dcterms:created>
  <dcterms:modified xsi:type="dcterms:W3CDTF">2026-05-15T16:43:37+03:00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