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محمد الأنصاري
</w:t>
      </w:r>
    </w:p>
    <w:p>
      <w:pPr>
        <w:jc w:val="start"/>
        <w:bidi/>
      </w:pPr>
      <w:r>
        <w:rPr>
          <w:rFonts w:ascii="arial" w:hAnsi="arial" w:eastAsia="arial" w:cs="arial"/>
          <w:sz w:val="28"/>
          <w:szCs w:val="28"/>
          <w:b w:val="1"/>
          <w:bCs w:val="1"/>
          <w:rtl/>
        </w:rPr>
        <w:t xml:space="preserve">موسى بن محمد الأنصاري
</w:t>
      </w:r>
    </w:p>
    <w:p>
      <w:pPr/>
      <w:r>
        <w:rPr/>
        <w:t xml:space="preserve">موسى بن محمد الأنصاري وقد روي عنه.</w:t>
      </w:r>
    </w:p>
    <w:p>
      <w:pPr>
        <w:jc w:val="start"/>
        <w:bidi/>
      </w:pPr>
      <w:r>
        <w:rPr>
          <w:sz w:val="24"/>
          <w:szCs w:val="24"/>
          <w:b w:val="1"/>
          <w:bCs w:val="1"/>
          <w:rtl/>
        </w:rPr>
        <w:t xml:space="preserve">
الطبقات الكبرى،(دار الكتب العلمية - بيروت،1990،ط 1،ج 6،ص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محمد، الأنصاري 
</w:t>
      </w:r>
    </w:p>
    <w:p>
      <w:pPr/>
      <w:r>
        <w:rPr/>
        <w:t xml:space="preserve">موسى بن محمد، الأنصاري. </w:t>
      </w:r>
    </w:p>
    <w:p/>
    <w:p>
      <w:pPr/>
      <w:r>
        <w:rPr/>
        <w:t xml:space="preserve">يعد في الكوفيين.</w:t>
      </w:r>
    </w:p>
    <w:p/>
    <w:p>
      <w:pPr/>
      <w:r>
        <w:rPr/>
        <w:t xml:space="preserve">سمع سعد بن طارق.</w:t>
      </w:r>
    </w:p>
    <w:p/>
    <w:p>
      <w:pPr/>
      <w:r>
        <w:rPr/>
        <w:t xml:space="preserve">روى عنه: مالك بن إسماعيل.</w:t>
      </w:r>
    </w:p>
    <w:p/>
    <w:p>
      <w:pPr/>
      <w:r>
        <w:rPr/>
        <w:t xml:space="preserve">قال علي بن إبراهيم: حدثنا يحيى بن أبي بكير، قال: حدثنا موسى أبو محمد الأنصاري.</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محمد الأنصاري أبو محمد
</w:t>
      </w:r>
    </w:p>
    <w:p>
      <w:pPr/>
      <w:r>
        <w:rPr/>
        <w:t xml:space="preserve">موسى بن محمد الأنصاري أبو محمد </w:t>
      </w:r>
    </w:p>
    <w:p/>
    <w:p>
      <w:pPr/>
      <w:r>
        <w:rPr/>
        <w:t xml:space="preserve">من أهل الكوفة</w:t>
      </w:r>
    </w:p>
    <w:p/>
    <w:p>
      <w:pPr/>
      <w:r>
        <w:rPr/>
        <w:t xml:space="preserve">يروي عن أبي مالك الأشجعي روى عنه أبو غسان مالك بن إسماعيل</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محمد الأنصاري
</w:t>
      </w:r>
    </w:p>
    <w:p>
      <w:pPr/>
      <w:r>
        <w:rPr/>
        <w:t xml:space="preserve">موسى بن محمد الأنصاري </w:t>
      </w:r>
    </w:p>
    <w:p/>
    <w:p>
      <w:pPr/>
      <w:r>
        <w:rPr/>
        <w:t xml:space="preserve">يعد في الكوفيين عن أبي مالك الأشجعي ويزيد بن أبي زياد وقنان بن عبد الله النهمي روى عنه أبو أحمد الزبيري ويحيى بن أبي بكير وأبو نعيم ومالك بن إسماعيل سمعت أبي يقول ذلك نا عبد الرحمن نا أبو سعيد بن يحيى بن سعيد القطان نا محمد بن الصلت أبو جعفر نا موسى بن محمد الأنصاري الثقة والله قال نا أبو مالك الأشجعي نا عبد الرحمن قال ذكره أبي عن إسحاق بن منصور عن يحيى بن معين أنه قال موسى بن محمد الأنصاري ثقة نا عبد الرحمن قال سألت أبي عن موسى بن محمد الأنصاري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2026-05-23T20:47:26+03:00</dcterms:created>
  <dcterms:modified xsi:type="dcterms:W3CDTF">2026-05-23T20:47:26+03:00</dcterms:modified>
</cp:coreProperties>
</file>

<file path=docProps/custom.xml><?xml version="1.0" encoding="utf-8"?>
<Properties xmlns="http://schemas.openxmlformats.org/officeDocument/2006/custom-properties" xmlns:vt="http://schemas.openxmlformats.org/officeDocument/2006/docPropsVTypes"/>
</file>