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مالك
</w:t>
      </w:r>
    </w:p>
    <w:p>
      <w:pPr/>
      <w:r>
        <w:rPr/>
        <w:t xml:space="preserve">نصر بن مالك  نصر بن مالك بن حسل بن عامر بن لؤي، من قريش: جد جاهلي. اشتهر من نسله كثيرون، منهم صحابيون وتابعيون.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2026-05-15T17:56:17+03:00</dcterms:created>
  <dcterms:modified xsi:type="dcterms:W3CDTF">2026-05-15T17:56:17+03:00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