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أمية
</w:t>
      </w:r>
    </w:p>
    <w:p>
      <w:pPr>
        <w:jc w:val="start"/>
        <w:bidi/>
      </w:pPr>
      <w:r>
        <w:rPr>
          <w:rFonts w:ascii="arial" w:hAnsi="arial" w:eastAsia="arial" w:cs="arial"/>
          <w:sz w:val="28"/>
          <w:szCs w:val="28"/>
          <w:b w:val="1"/>
          <w:bCs w:val="1"/>
          <w:rtl/>
        </w:rPr>
        <w:t xml:space="preserve">إسماعيل بن أمية
</w:t>
      </w:r>
    </w:p>
    <w:p>
      <w:pPr/>
      <w:r>
        <w:rPr/>
        <w:t xml:space="preserve">إسماعيل بن أمية بن عمرو بن سعيد بن العاص بن أبي أحيحة سعيد بن العاص بن أمية بن عبد شمس. وأمه أم ولد. وليس لإسماعيل بن أمية عقب. ومات سنة أربع وأربعين ومائة. وكان ثقة كثير الحديث.</w:t>
      </w:r>
    </w:p>
    <w:p>
      <w:pPr>
        <w:jc w:val="start"/>
        <w:bidi/>
      </w:pPr>
      <w:r>
        <w:rPr>
          <w:sz w:val="24"/>
          <w:szCs w:val="24"/>
          <w:b w:val="1"/>
          <w:bCs w:val="1"/>
          <w:rtl/>
        </w:rPr>
        <w:t xml:space="preserve">
الطبقات الكبرى،(دار الكتب العلمية - بيروت،1990،ط 1،ج 5،ص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أمية بن عمرو بن سعيد بن العاص
</w:t>
      </w:r>
    </w:p>
    <w:p>
      <w:pPr/>
      <w:r>
        <w:rPr/>
        <w:t xml:space="preserve">إسماعيل بن أمية بن عمرو بن سعيد بن العاص من فقهاء أهل مكة وقرائهم مات سنة تسع وثلاثين ومائة وكان ثبتا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أمية بن عمرو بن سعيد بن العاص، القرشي، الأموي، المكي 
</w:t>
      </w:r>
    </w:p>
    <w:p>
      <w:pPr/>
      <w:r>
        <w:rPr/>
        <w:t xml:space="preserve">إسماعيل بن أمية بن عمرو بن سعيد بن العاص، القرشي، الأموي، المكي. </w:t>
      </w:r>
    </w:p>
    <w:p/>
    <w:p>
      <w:pPr/>
      <w:r>
        <w:rPr/>
        <w:t xml:space="preserve">سمع نافعا، والزهري، وسعيداً المقبري، روى عنه الثوري، وابن عيينة، ويحيى بن سليم.</w:t>
      </w:r>
    </w:p>
    <w:p/>
    <w:p>
      <w:pPr/>
      <w:r>
        <w:rPr/>
        <w:t xml:space="preserve">قال يزيد بن عبد ربه: سمعت بقية يقول: قدمت مكة، سنة تسع وثلاثين، وقد مات إسماعيل بن أمية قبل أن أقدم بيوم.</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أمية بن عمرو بن سعيد الأموي
</w:t>
      </w:r>
    </w:p>
    <w:p>
      <w:pPr/>
      <w:r>
        <w:rPr/>
        <w:t xml:space="preserve">إسماعيل بن أمية بن عمرو بن سعيد الأموي </w:t>
      </w:r>
    </w:p>
    <w:p/>
    <w:p>
      <w:pPr/>
      <w:r>
        <w:rPr/>
        <w:t xml:space="preserve">عن أبيه وعكرمة وجماعة وعنه السفيانان وبشر بن المفضل ثقة له نحو ستين حديثا مات 139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أمية بن عمرو بن سعيد بن العاص القرشي الأموي
</w:t>
      </w:r>
    </w:p>
    <w:p>
      <w:pPr/>
      <w:r>
        <w:rPr/>
        <w:t xml:space="preserve">إسماعيل بن أمية بن عمرو بن سعيد بن العاص القرشي الأموي </w:t>
      </w:r>
    </w:p>
    <w:p/>
    <w:p>
      <w:pPr/>
      <w:r>
        <w:rPr/>
        <w:t xml:space="preserve">من أهل مكة</w:t>
      </w:r>
    </w:p>
    <w:p/>
    <w:p>
      <w:pPr/>
      <w:r>
        <w:rPr/>
        <w:t xml:space="preserve">مات سنة تسع وثلاثين ومائة</w:t>
      </w:r>
    </w:p>
    <w:p/>
    <w:p>
      <w:pPr/>
      <w:r>
        <w:rPr/>
        <w:t xml:space="preserve">روى عن يحيى بن عبد الله بن صيفي في الإيمان ومحمد بن يحيى بن حبان في الزكاة وعياض بن عبد الله بن سعيد بن أبي سرح في الزكاة وأبي غطفان بن طريف المري في الصوم وعبد الله بن عروة في النكاح ونافع مولى عبد الله بن عمر في النكاح والعتاق والبيوع وغيرها وسعيد المقبري في الجهاد وأيوب بن خالد في ذكر خلق الأشياء</w:t>
      </w:r>
    </w:p>
    <w:p/>
    <w:p>
      <w:pPr/>
      <w:r>
        <w:rPr/>
        <w:t xml:space="preserve">روى عنه روح بن القاسم والثوري ومعمر ويحيى بن أيوب وبشر بن المفضل وابن جريج وسفيان بن عيينة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أمية المكي
</w:t>
      </w:r>
    </w:p>
    <w:p>
      <w:pPr/>
      <w:r>
        <w:rPr/>
        <w:t xml:space="preserve">إسماعيل بن أمية المكي</w:t>
      </w:r>
    </w:p>
    <w:p>
      <w:pPr>
        <w:jc w:val="start"/>
        <w:bidi/>
      </w:pPr>
      <w:r>
        <w:rPr>
          <w:sz w:val="24"/>
          <w:szCs w:val="24"/>
          <w:b w:val="1"/>
          <w:bCs w:val="1"/>
          <w:rtl/>
        </w:rPr>
        <w:t xml:space="preserve">
المعين في طبقات المحدثين،(دار الفرقان، عمان - الأردن،1984،ط 1،ج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أمية بن عمرو بن سعيد بن العاصي.
</w:t>
      </w:r>
    </w:p>
    <w:p>
      <w:pPr/>
      <w:r>
        <w:rPr/>
        <w:t xml:space="preserve">(ع) إسماعيل بن أمية بن عمرو بن سعيد بن العاصي. </w:t>
      </w:r>
    </w:p>
    <w:p/>
    <w:p>
      <w:pPr/>
      <w:r>
        <w:rPr/>
        <w:t xml:space="preserve">ذكره أبو حاتم ابن حبان في كتاب «الثقات»، وقال: توفي في سجن داود بن علي سنة تسع وثلاثين.</w:t>
      </w:r>
    </w:p>
    <w:p/>
    <w:p>
      <w:pPr/>
      <w:r>
        <w:rPr/>
        <w:t xml:space="preserve">وفي «كتاب ابن خلفون»: قال أبو عبد الله الذهلي: ثنا علي، قال: سمعت سفيان قال: كان إسماعيل حافظاً للعلم مع ورع وصدق.</w:t>
      </w:r>
    </w:p>
    <w:p/>
    <w:p>
      <w:pPr/>
      <w:r>
        <w:rPr/>
        <w:t xml:space="preserve">وفي كتاب «الثقات» لابن شاهين: إذا حدث عنه الثقات فهو ثقة. قاله ابن معين.</w:t>
      </w:r>
    </w:p>
    <w:p/>
    <w:p>
      <w:pPr/>
      <w:r>
        <w:rPr/>
        <w:t xml:space="preserve">وقال ابن الجوزي: ثقة نبيل [106 / أ].</w:t>
      </w:r>
    </w:p>
    <w:p/>
    <w:p>
      <w:pPr/>
      <w:r>
        <w:rPr/>
        <w:t xml:space="preserve">وقال بقية بن الوليد - فيما حكاه البخاري في «تاريخه الكبير»، و «الأوسط» -: مات سنة تسع وثلاثين قبل أن أدخل مكة بيوم.</w:t>
      </w:r>
    </w:p>
    <w:p/>
    <w:p>
      <w:pPr/>
      <w:r>
        <w:rPr/>
        <w:t xml:space="preserve">وهذا القول هو المرجوح عند المزي، وليس بجيد، لأن الأكثرين عليه منهم:</w:t>
      </w:r>
    </w:p>
    <w:p/>
    <w:p>
      <w:pPr/>
      <w:r>
        <w:rPr/>
        <w:t xml:space="preserve">القراب، ويعقوب بن سفيان الفسوي، وتبعهم على ذلك جماعة منهم: الكلاباذي، فيما حكاه عن الذهلي.</w:t>
      </w:r>
    </w:p>
    <w:p/>
    <w:p>
      <w:pPr/>
      <w:r>
        <w:rPr/>
        <w:t xml:space="preserve">وقال ابن أبي حاتم: ثنا عبد الله بن أحمد فيما كتب إلي: سئل أبي عن إسماعيل بن أمية وابن خثيم فقال: إسماعيل أحب إلي من ابن خثيم.</w:t>
      </w:r>
    </w:p>
    <w:p/>
    <w:p>
      <w:pPr/>
      <w:r>
        <w:rPr/>
        <w:t xml:space="preserve">وقال الآجري: وسألته - يعني أبا داود - عن: أيوب بن موسى وإسماعيل بن أمية فقال: سمعت أحمد بن حنبل يقدم إسماعيل.</w:t>
      </w:r>
    </w:p>
    <w:p/>
    <w:p>
      <w:pPr/>
      <w:r>
        <w:rPr/>
        <w:t xml:space="preserve">قال أبو داود: وإسماعيل ابن أمية مات في سجن داود بن علي.</w:t>
      </w:r>
    </w:p>
    <w:p/>
    <w:p>
      <w:pPr/>
      <w:r>
        <w:rPr/>
        <w:t xml:space="preserve">وقال أحمد بن صالح العجلي: مكي ثقة.</w:t>
      </w:r>
    </w:p>
    <w:p/>
    <w:p>
      <w:pPr/>
      <w:r>
        <w:rPr/>
        <w:t xml:space="preserve">وقال الزبير: كان فقيه أهل مكة حبسه داود في سلطان بني العباس، وأمه أم ولد.</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أمية بن عمرو بن سعيد بن العاص بن سعيد بن العاص بن أمية الأموي القرشي
</w:t>
      </w:r>
    </w:p>
    <w:p>
      <w:pPr/>
      <w:r>
        <w:rPr/>
        <w:t xml:space="preserve">إسماعيل بن أمية بن عمرو بن سعيد بن العاص بن سعيد بن العاص بن أمية الأموي القرشي </w:t>
      </w:r>
    </w:p>
    <w:p/>
    <w:p>
      <w:pPr/>
      <w:r>
        <w:rPr/>
        <w:t xml:space="preserve">من أهل مكة</w:t>
      </w:r>
    </w:p>
    <w:p/>
    <w:p>
      <w:pPr/>
      <w:r>
        <w:rPr/>
        <w:t xml:space="preserve">يروي عن الزهري ونافع روى عنه الثوري وابن عيينة مات في حبس داود بن علي سنة تسع وثلاثين ومائة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أمية بن عمرو بن سعيد بن العاص مكي
</w:t>
      </w:r>
    </w:p>
    <w:p>
      <w:pPr/>
      <w:r>
        <w:rPr/>
        <w:t xml:space="preserve">إسماعيل بن أمية بن عمرو بن سعيد بن العاص مكي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أمية بن عمرو بن سعيد بن العاص بن أمية بن عبد شمس بن عبد مناف القرشي الأموي المكي
</w:t>
      </w:r>
    </w:p>
    <w:p>
      <w:pPr/>
      <w:r>
        <w:rPr/>
        <w:t xml:space="preserve">إسماعيل بن أمية بن عمرو بن سعيد بن العاص بن أمية بن عبد شمس بن عبد مناف القرشي الأموي المكي: </w:t>
      </w:r>
    </w:p>
    <w:p/>
    <w:p>
      <w:pPr/>
      <w:r>
        <w:rPr/>
        <w:t xml:space="preserve">روى عن أبيه، وسعيد بن المسيب، وأبي سلمة بن عبد الرحمن، وعكرمة مولى ابن عباس، ونافع مولى ابن عمر، والزهري والمقبرى وجماعة.</w:t>
      </w:r>
    </w:p>
    <w:p/>
    <w:p>
      <w:pPr/>
      <w:r>
        <w:rPr/>
        <w:t xml:space="preserve">روى عنه: ابن جريج وابن إسحاق ومعمر والسفيانان، وجماعة.</w:t>
      </w:r>
    </w:p>
    <w:p/>
    <w:p>
      <w:pPr/>
      <w:r>
        <w:rPr/>
        <w:t xml:space="preserve">روى له الجماعة، وثقه ابن معين، وأبو زرعة، وأبو حاتم والنسائي. وقال عبد الله بن أحمد بن أبيه: إسماعيل أقوى وأحدث في الحديث من أيوب. وفي رواية: وإسماعيل أكبر منه وأحب إلى. وقال العجلي: مكة ثقة. وقال الذهبي: كان من شراف العلماء. انتهى.</w:t>
      </w:r>
    </w:p>
    <w:p/>
    <w:p>
      <w:pPr/>
      <w:r>
        <w:rPr/>
        <w:t xml:space="preserve">قال محمد بن سعد: كان ثقة كثير الحديث، مات سنة أربع وأربعين ومائة وليس له عقب.</w:t>
      </w:r>
    </w:p>
    <w:p/>
    <w:p>
      <w:pPr/>
      <w:r>
        <w:rPr/>
        <w:t xml:space="preserve">وقال ابن حبان في الثقات: مات سنة تسع وثلاثين في حبس داود بن علي هكذا وجدت بخط صاحبنا الحافظ ابن حجر نقلا عن ثقات ابن حبان.</w:t>
      </w:r>
    </w:p>
    <w:p/>
    <w:p>
      <w:pPr/>
      <w:r>
        <w:rPr/>
        <w:t xml:space="preserve">وما قاله ابن حبان، وابن سعد في وفاته، فيه نظر، لأن في التهذيب للمزي في ترجمة أيوب بن موسى بن عم إسماعيل هذا، ما نصه.</w:t>
      </w:r>
    </w:p>
    <w:p/>
    <w:p>
      <w:pPr/>
      <w:r>
        <w:rPr/>
        <w:t xml:space="preserve">وقال معاوية بن صالح عن يحيى بن معين في تسمية التابعين من أهل مكة: إسماعيل ابن أمية، أصيب مع داود بن علي، سنة ثلاث وثلاثين ومائة، وأيوب بن موسى أصيب ذلك اليوم أيضا.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أمية
</w:t>
      </w:r>
    </w:p>
    <w:p>
      <w:pPr/>
      <w:r>
        <w:rPr/>
        <w:t xml:space="preserve">إسماعيل بن أمية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أمية
</w:t>
      </w:r>
    </w:p>
    <w:p>
      <w:pPr/>
      <w:r>
        <w:rPr/>
        <w:t xml:space="preserve">إسماعيل بن أمية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أمية بن عمرو بن سعيد بن العاص القرشي الأموي
</w:t>
      </w:r>
    </w:p>
    <w:p>
      <w:pPr/>
      <w:r>
        <w:rPr/>
        <w:t xml:space="preserve">إسماعيل بن أمية بن عمرو بن سعيد بن العاص القرشي الأموي </w:t>
      </w:r>
    </w:p>
    <w:p/>
    <w:p>
      <w:pPr/>
      <w:r>
        <w:rPr/>
        <w:t xml:space="preserve">روى عن الزهري ونافع وسعيد المقبري روى عنه الثوري ووهيب وابن عيينة ويحيي بن سليم وبشر بن المفضل يعد في المكيين سمعت أبي وأبا زرعة يقولان ذلك. زاد أبي روى عن سعيد بن المسيب.</w:t>
      </w:r>
    </w:p>
    <w:p/>
    <w:p>
      <w:pPr/>
      <w:r>
        <w:rPr/>
        <w:t xml:space="preserve">حدثنا عبد الرحمن نا صالح بن أحمد بن حنبل نا علي يعني بن المديني قال سمعت سفيان يقول لم يكن عندنا قرشيين مثل إسماعيل بن أمية وأيوب بن موسى حدثنا عبد الرحمن نا محمد بن حموية بن الحسن قال سمعت أبا طالب قال سألت أحمد بن حنبل عن إسماعيل بن أمية وأيوب بن موسى فقال أيوب ابن عم إسماعيل وإسماعيل أكثر منه وأحب إلي.</w:t>
      </w:r>
    </w:p>
    <w:p/>
    <w:p>
      <w:pPr/>
      <w:r>
        <w:rPr/>
        <w:t xml:space="preserve">حدثنا عبد الرحمن أن عبد الله بن أحمد بن حنبل فيما كتب إلي قال سئل أبي عن إسماعيل بن أمية وابن خثيم فقال إسماعيل أحب إلي من بن خثيم إسماعيل بن أمية قوي أثبت في الحديث من أيوب بن موسى.</w:t>
      </w:r>
    </w:p>
    <w:p/>
    <w:p>
      <w:pPr/>
      <w:r>
        <w:rPr/>
        <w:t xml:space="preserve">حدثنا عبد الرحمن قال ذكره أبي عن إسحاق بن منصور الكوسج عن يحيى بن معين أنه قال إسماعيل بن أمية ثقة. سمعت أبي يقول إسماعيل بن أمية صالح سئل أبو زرعة عن إسماعيل بن أمية فقال مدني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2026-06-10T06:15:54+03:00</dcterms:created>
  <dcterms:modified xsi:type="dcterms:W3CDTF">2026-06-10T06:15:54+03:00</dcterms:modified>
</cp:coreProperties>
</file>

<file path=docProps/custom.xml><?xml version="1.0" encoding="utf-8"?>
<Properties xmlns="http://schemas.openxmlformats.org/officeDocument/2006/custom-properties" xmlns:vt="http://schemas.openxmlformats.org/officeDocument/2006/docPropsVTypes"/>
</file>