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عطاء بن يسار
</w:t>
      </w:r>
    </w:p>
    <w:p>
      <w:pPr>
        <w:jc w:val="start"/>
        <w:bidi/>
      </w:pPr>
      <w:r>
        <w:rPr>
          <w:rFonts w:ascii="arial" w:hAnsi="arial" w:eastAsia="arial" w:cs="arial"/>
          <w:sz w:val="28"/>
          <w:szCs w:val="28"/>
          <w:b w:val="1"/>
          <w:bCs w:val="1"/>
          <w:rtl/>
        </w:rPr>
        <w:t xml:space="preserve">عطاء بن يسار
</w:t>
      </w:r>
    </w:p>
    <w:p>
      <w:pPr/>
      <w:r>
        <w:rPr/>
        <w:t xml:space="preserve">عطاء بن يسار مولى ميمونة بنت الحارث الهلالية زوج رسول الله - صلى الله عليه وسلم -</w:t>
      </w:r>
    </w:p>
    <w:p/>
    <w:p>
      <w:pPr/>
      <w:r>
        <w:rPr/>
        <w:t xml:space="preserve">حدثنا محمد بن سعد قال: أخبرنا محمد بن عمر قال: أخبرنا عثيم بن نسطاس</w:t>
      </w:r>
    </w:p>
    <w:p/>
    <w:p>
      <w:pPr/>
      <w:r>
        <w:rPr/>
        <w:t xml:space="preserve">قال: خطب رجل من العرب ابنة عطاء بن يسار فقال له عطاء: ما ننكر نسبك ولا موضعك ولكنا نزوج مثلنا وتزوج أنت في عشيرتك.</w:t>
      </w:r>
    </w:p>
    <w:p/>
    <w:p>
      <w:pPr/>
      <w:r>
        <w:rPr/>
        <w:t xml:space="preserve">قال عثيم: فأخبرت سعيد بن المسيب بذلك فقال: أحسن عطاء ما شاء.</w:t>
      </w:r>
    </w:p>
    <w:p/>
    <w:p>
      <w:pPr/>
      <w:r>
        <w:rPr/>
        <w:t xml:space="preserve">حدثنا محمد بن سعد قال: أخبرنا معن بن عيسى قال: حدثنا مالك عن ربيعة بن أبي عبد الرحمن عن عطاء بن يسار أنه كان يروح قد ترجل. يعني جمته. في يده مخصرة. وسمع عطاء بن يسار من أبي بن كعب وعبد الله بن مسعود وخوات بن جبير وأبي أيوب الأنصاري وأبي واقد الليثي وأبي رافع وعبد الله بن سلام وزيد بن خالد الجهني وأبي هريرة وأبي سعد الخدري وابن عمر وعائشة وميمونة وأبي مالك الأشجعي وعبد الله بن عباس وكعب الأحبار وأبي عبد الله الصنابحي. وأما مالك بن أنس فقال: عطاء بن يسار عن عبد الله الصنابحي. وكان ثقة كثير الحديث.</w:t>
      </w:r>
    </w:p>
    <w:p/>
    <w:p>
      <w:pPr/>
      <w:r>
        <w:rPr/>
        <w:t xml:space="preserve">حدثنا محمد بن سعد قال: أخبرنا محمد بن عمر قال: أخبرني أسامة بن زيد بن أسلم عن أبيه قال: توفي عطاء سنة ثلاث ومائة وهو ابن أربع وثمانين سنة.</w:t>
      </w:r>
    </w:p>
    <w:p/>
    <w:p>
      <w:pPr/>
      <w:r>
        <w:rPr/>
        <w:t xml:space="preserve">قال غير محمد بن عمر: توفي عطاء سنة أربع وتسعين. وهو أشبه بالأمر. وكان يكنى أبا محمد.</w:t>
      </w:r>
    </w:p>
    <w:p>
      <w:pPr>
        <w:jc w:val="start"/>
        <w:bidi/>
      </w:pPr>
      <w:r>
        <w:rPr>
          <w:sz w:val="24"/>
          <w:szCs w:val="24"/>
          <w:b w:val="1"/>
          <w:bCs w:val="1"/>
          <w:rtl/>
        </w:rPr>
        <w:t xml:space="preserve">
الطبقات الكبرى،(دار الكتب العلمية - بيروت،1990،ط 1،ج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w:t>
      </w:r>
    </w:p>
    <w:p>
      <w:pPr/>
      <w:r>
        <w:rPr/>
        <w:t xml:space="preserve">عطاء بن يسار مولى ميمونة زوجة النبي صلى الله عليه وسلم أخو سليمان وعبد الملك وعبد الله بنى يسار كان يقيم بالمدينة مدة وبالشام مدة وحديثه عند أهل المصرين معا فكان أهل الشام يكنونه بعبد الله وأهل مصر يكنونه بيسار وكان مولده سنة تسع عشرة ومات بالاسكندرية سنة ثلاث ومائة وكان صاحب قصص وعبادة وفضل</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أبو محمد، مولى ميمونة، زوج النبي صلى الله عليه وسلم 
</w:t>
      </w:r>
    </w:p>
    <w:p>
      <w:pPr/>
      <w:r>
        <w:rPr/>
        <w:t xml:space="preserve">عطاء بن يسار، أبو محمد، مولى ميمونة، زوج النبي صلى الله عليه وسلم. </w:t>
      </w:r>
    </w:p>
    <w:p/>
    <w:p>
      <w:pPr/>
      <w:r>
        <w:rPr/>
        <w:t xml:space="preserve">سمع أبا سعيد، وأبا هريرة، رضي الله عنهما.</w:t>
      </w:r>
    </w:p>
    <w:p/>
    <w:p>
      <w:pPr/>
      <w:r>
        <w:rPr/>
        <w:t xml:space="preserve">ويقال: ابن مسعود، وابن عمر، رضي الله عنهم.</w:t>
      </w:r>
    </w:p>
    <w:p/>
    <w:p>
      <w:pPr/>
      <w:r>
        <w:rPr/>
        <w:t xml:space="preserve">روى عنه محمد بن عمرو بن عطاء.</w:t>
      </w:r>
    </w:p>
    <w:p/>
    <w:p>
      <w:pPr/>
      <w:r>
        <w:rPr/>
        <w:t xml:space="preserve">قاله يحيى القطان: قال هشام بن عروة: سمعته منه، أو حدثونيه عنه، قال: ما رأيت قاضيا خيرا من عطاء بن يسار.</w:t>
      </w:r>
    </w:p>
    <w:p/>
    <w:p>
      <w:pPr/>
      <w:r>
        <w:rPr/>
        <w:t xml:space="preserve">هو أخو سليمان، وعبد الله، وعبد الملك.</w:t>
      </w:r>
    </w:p>
    <w:p>
      <w:pPr>
        <w:jc w:val="start"/>
        <w:bidi/>
      </w:pPr>
      <w:r>
        <w:rPr>
          <w:sz w:val="24"/>
          <w:szCs w:val="24"/>
          <w:b w:val="1"/>
          <w:bCs w:val="1"/>
          <w:rtl/>
        </w:rPr>
        <w:t xml:space="preserve">
التاريخ الكبير،(دائرة المعارف العثمانية، حيدر آباد - الدكن،0،ط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الهلالي أبو محمد المدني القاضي
</w:t>
      </w:r>
    </w:p>
    <w:p>
      <w:pPr/>
      <w:r>
        <w:rPr/>
        <w:t xml:space="preserve">عطاء بن يسار الهلالي أبو محمد المدني القاضي </w:t>
      </w:r>
    </w:p>
    <w:p/>
    <w:p>
      <w:pPr/>
      <w:r>
        <w:rPr/>
        <w:t xml:space="preserve">مولى ميمونة</w:t>
      </w:r>
    </w:p>
    <w:p/>
    <w:p>
      <w:pPr/>
      <w:r>
        <w:rPr/>
        <w:t xml:space="preserve">ثقة كثير الحديث مات سنة ثلاث أو أربع ومائة وقيل أربع وتسعين وقيل سنة سبع وتسعين عن أربع وثمانين قيل بالإسكندرية</w:t>
      </w:r>
    </w:p>
    <w:p>
      <w:pPr>
        <w:jc w:val="start"/>
        <w:bidi/>
      </w:pPr>
      <w:r>
        <w:rPr>
          <w:sz w:val="24"/>
          <w:szCs w:val="24"/>
          <w:b w:val="1"/>
          <w:bCs w:val="1"/>
          <w:rtl/>
        </w:rPr>
        <w:t xml:space="preserve">
طبقات الحفاظ،(دار الكتب العلمية - بيروت،1403،ط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الهلالي القاص
</w:t>
      </w:r>
    </w:p>
    <w:p>
      <w:pPr/>
      <w:r>
        <w:rPr/>
        <w:t xml:space="preserve">عطاء بن يسار الهلالي القاص </w:t>
      </w:r>
    </w:p>
    <w:p/>
    <w:p>
      <w:pPr/>
      <w:r>
        <w:rPr/>
        <w:t xml:space="preserve">مولى ميمونة عن مولاته وأبي وأبي ذر وزيد بن ثابت وعدة وعنه زيد بن أسلم وشريك بن أبي نمر وخلق كان من كبار التابعين وعلمائهم مات 103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أبو محمد الهلالي المديني
</w:t>
      </w:r>
    </w:p>
    <w:p>
      <w:pPr/>
      <w:r>
        <w:rPr/>
        <w:t xml:space="preserve">عطاء بن يسار أبو محمد الهلالي المديني </w:t>
      </w:r>
    </w:p>
    <w:p/>
    <w:p>
      <w:pPr/>
      <w:r>
        <w:rPr/>
        <w:t xml:space="preserve">مولى ميمونة بنت الحارث الهلالية زوج النبي صلى الله عليه وسلم</w:t>
      </w:r>
    </w:p>
    <w:p/>
    <w:p>
      <w:pPr/>
      <w:r>
        <w:rPr/>
        <w:t xml:space="preserve">مات سنة ثلاث ومائة وكان مولده سنة تسع عشرة وكان موته بالإسكندرية وبها دفن</w:t>
      </w:r>
    </w:p>
    <w:p/>
    <w:p>
      <w:pPr/>
      <w:r>
        <w:rPr/>
        <w:t xml:space="preserve">قال عمرو بن علي مات عطاء بن يسار مولى ميمونة سنة ثلاث ومائة ويكنى أبا محمد وكان يقص</w:t>
      </w:r>
    </w:p>
    <w:p/>
    <w:p>
      <w:pPr/>
      <w:r>
        <w:rPr/>
        <w:t xml:space="preserve">روى عن أبي هريرة في الإيمان والصلاة والزكاة وغيرها وأبي سعيد في الصلاة وغيرها وزيد بن خالد في مواضع ومعاوية بن الحكم في الصلاة والطب وزيد بن ثابت في الصلاة وابن عباس في الصلاة وعائشة في الجنائز والفضائل وأبي قتادة في الحج وأبي رافع في البيوع وعامر بن سعد في الطب</w:t>
      </w:r>
    </w:p>
    <w:p/>
    <w:p>
      <w:pPr/>
      <w:r>
        <w:rPr/>
        <w:t xml:space="preserve">روى عنه صفوان بن سليم وزيد بن أسلم وأبو سلمة بن عبد الرحمن في الوضوء وهلال بن أبي ميمون في الصلاة والطب ويزيد بن عبد الله بن قسيط وعمرو بن دينار وشريك بن أبي نمر ومحمد بن إبراهيم بن الحارث في الزكاة وحبيب بن ثابت ومحمد بن أبي حرملة ومحمد بن عمرو بن عطاء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أبو محمد
</w:t>
      </w:r>
    </w:p>
    <w:p>
      <w:pPr/>
      <w:r>
        <w:rPr/>
        <w:t xml:space="preserve">عطاء بن يسار أبو محمد </w:t>
      </w:r>
    </w:p>
    <w:p/>
    <w:p>
      <w:pPr/>
      <w:r>
        <w:rPr/>
        <w:t xml:space="preserve">مولى ميمونة زوج النبي صلى الله عليه وسلم أخو سليمان وعبد الملك وعبد الله بني يسار</w:t>
      </w:r>
    </w:p>
    <w:p/>
    <w:p>
      <w:pPr/>
      <w:r>
        <w:rPr/>
        <w:t xml:space="preserve">يروي عن أبي سعيد وأبي هريرة روى عنه عمرو بن دينار ومحمد بن عمرو بن عطاء قدم الشام وكان أهلها يكنونه بأبي عبد الله وقدم مصر وكان أهلها يكنونه بأبي يسار وكان صاحب قصص وعبادة وفضل مات سنة ثلاث ومائة وكان مولده سنة تسع عشرة وكان موته بالإسكندرية وبها دفن وكان له يوم مات أربع وثمانين سنة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(ع)
</w:t>
      </w:r>
    </w:p>
    <w:p>
      <w:pPr/>
      <w:r>
        <w:rPr/>
        <w:t xml:space="preserve">عطاء بن يسار (ع) </w:t>
      </w:r>
    </w:p>
    <w:p/>
    <w:p>
      <w:pPr/>
      <w:r>
        <w:rPr/>
        <w:t xml:space="preserve">الإمام الرباني أبو محمدٍ المدني، مولى أم المؤمنين ميمونة، أخو الفقيه سليمان، وعبد الله، وعبد الملك.</w:t>
      </w:r>
    </w:p>
    <w:p/>
    <w:p>
      <w:pPr/>
      <w:r>
        <w:rPr/>
        <w:t xml:space="preserve">روى عن: زيد بن ثابتٍ، وأبي أيوب، وعائشة، وأسامة بن زيد، وأبي هريرة، وعدة.</w:t>
      </w:r>
    </w:p>
    <w:p/>
    <w:p>
      <w:pPr/>
      <w:r>
        <w:rPr/>
        <w:t xml:space="preserve">وعنه: زيد بن أسلم، وعمرو بن دينارٍ، وصفوان بن سليم، وهلال بن أبي ميمونة، وشريك بن أبي نمرٍ. وكان من كبار العلماء.</w:t>
      </w:r>
    </w:p>
    <w:p/>
    <w:p>
      <w:pPr/>
      <w:r>
        <w:rPr/>
        <w:t xml:space="preserve">مات سنة ثلاثٍ ومثةٍ، وقيل: سنة بضعٍ وتسعين.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عطاء بن يسار مولى ميمونة زوج النبي صلى الله عليه وسلم
</w:t>
      </w:r>
    </w:p>
    <w:p>
      <w:pPr/>
      <w:r>
        <w:rPr/>
        <w:t xml:space="preserve">عطاء بن يسار مولى ميمونة زوج النبي صلى الله عليه وسلم </w:t>
      </w:r>
    </w:p>
    <w:p/>
    <w:p>
      <w:pPr/>
      <w:r>
        <w:rPr/>
        <w:t xml:space="preserve">روى عن بن عباس وأبي سعيد الخدري وميمونة زوج النبي صلى الله عليه وسلم والصنابحي ولم يسمع من بن مسعود وروى عنه زيد بن أسلم وبكير بن عبد الله بن الأشج وعبيد الله بن مقسم سمعت أبي يقول ذلك نا عبد الرحمن قال ذكره أبي عن إسحاق بن منصور عن يحيى بن معين أنه قال عطاء بن يسار ثقة نا عبد الرحمن قال سئل أبو زرعة عن عطاء بن يسار فقال مديني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2026-05-19T14:54:19+03:00</dcterms:created>
  <dcterms:modified xsi:type="dcterms:W3CDTF">2026-05-19T14:54:19+03:00</dcterms:modified>
</cp:coreProperties>
</file>

<file path=docProps/custom.xml><?xml version="1.0" encoding="utf-8"?>
<Properties xmlns="http://schemas.openxmlformats.org/officeDocument/2006/custom-properties" xmlns:vt="http://schemas.openxmlformats.org/officeDocument/2006/docPropsVTypes"/>
</file>