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الصبنري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الصبنري
</w:t>
      </w:r>
    </w:p>
    <w:p>
      <w:pPr/>
      <w:r>
        <w:rPr/>
        <w:t xml:space="preserve">الصبنري  مهدي بن علي بن ابراهيم الصبنري اليمني المهجمي: طبيب، من العلماء بالقراآت، له نظم. توفى كهلا ببلده (المهجم) من (شرحبين) باليمن. له كتاب (الرحمة في الطب والحكمة -ط) وهو غير كتاب السيوطي المسمى بهذا الاسم.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2026-05-16T03:51:13+03:00</dcterms:created>
  <dcterms:modified xsi:type="dcterms:W3CDTF">2026-05-16T03:51:13+03:00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